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333" w:rsidRDefault="00874E67">
      <w:pPr>
        <w:spacing w:after="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REGULAMIN</w:t>
      </w:r>
    </w:p>
    <w:p w:rsidR="00D93333" w:rsidRPr="00B97E2A" w:rsidRDefault="00874E67" w:rsidP="00B97E2A">
      <w:pPr>
        <w:spacing w:after="60"/>
        <w:jc w:val="center"/>
        <w:rPr>
          <w:rFonts w:hint="eastAsia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OLIMPIADY  WIEDZY  TECHNICZNEJ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</w:p>
    <w:p w:rsidR="00B97E2A" w:rsidRPr="00B97E2A" w:rsidRDefault="00B97E2A" w:rsidP="00B97E2A">
      <w:pPr>
        <w:spacing w:after="60"/>
        <w:jc w:val="center"/>
        <w:rPr>
          <w:rFonts w:hint="eastAsia"/>
          <w:sz w:val="16"/>
          <w:szCs w:val="16"/>
        </w:rPr>
      </w:pPr>
    </w:p>
    <w:p w:rsidR="00D93333" w:rsidRDefault="00874E67">
      <w:pPr>
        <w:spacing w:after="12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 1. Wstęp</w:t>
      </w:r>
    </w:p>
    <w:p w:rsidR="00B97E2A" w:rsidRDefault="00B97E2A" w:rsidP="00B97E2A">
      <w:pPr>
        <w:spacing w:after="120"/>
        <w:jc w:val="center"/>
        <w:rPr>
          <w:rFonts w:hint="eastAsia"/>
          <w:sz w:val="12"/>
          <w:szCs w:val="12"/>
        </w:rPr>
      </w:pPr>
    </w:p>
    <w:p w:rsidR="00D93333" w:rsidRDefault="00874E67">
      <w:pPr>
        <w:spacing w:after="12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Olimpiada Wiedzy Technicznej (w skrócie: OWT), zwana dalej Olimpiadą, została po raz pierwszy przeprowadzona w 1974 r. Olimpiada jest </w:t>
      </w:r>
      <w:r w:rsidRPr="005E1FAD">
        <w:rPr>
          <w:rFonts w:ascii="Times New Roman" w:eastAsia="Times New Roman" w:hAnsi="Times New Roman" w:cs="Times New Roman"/>
          <w:lang w:eastAsia="pl-PL"/>
        </w:rPr>
        <w:t xml:space="preserve">organizowana na podstawie rozporządzenia </w:t>
      </w:r>
      <w:r>
        <w:rPr>
          <w:rFonts w:ascii="Times New Roman" w:eastAsia="Times New Roman" w:hAnsi="Times New Roman" w:cs="Times New Roman"/>
          <w:lang w:eastAsia="pl-PL"/>
        </w:rPr>
        <w:t xml:space="preserve">Ministra Edukacji Narodowej i Sportu z 29 stycznia 2002 r. w sprawie organizacji oraz sposobu przeprowadzania konkursów, turniejów i olimpiad (Dz. U. z 2002 Nr 13 poz. 125 z późn. zm.). </w:t>
      </w:r>
    </w:p>
    <w:p w:rsidR="00D93333" w:rsidRDefault="00874E67">
      <w:pPr>
        <w:spacing w:after="12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Organizatorem Olimpiady jest Federacja Stowarzyszeń Naukowo-Technicznych Naczelna Organizacja Techniczna (w skrócie: FSNT-NOT) z siedzibą w Warszawie przy ul. Czackiego 3/5. </w:t>
      </w:r>
    </w:p>
    <w:p w:rsidR="00D93333" w:rsidRDefault="00874E67">
      <w:pPr>
        <w:spacing w:after="12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sprawach edukacji technicznej, w tym w organizacji Olimpiady, FSNT-NOT współdziała ze środowiskami akademickimi wyższych uczelni technicznych oraz oświatowymi w szkolnictwie ponadpodstawowym.</w:t>
      </w:r>
    </w:p>
    <w:p w:rsidR="00D93333" w:rsidRDefault="00874E67">
      <w:pPr>
        <w:spacing w:after="120"/>
        <w:jc w:val="center"/>
        <w:rPr>
          <w:rFonts w:hint="eastAsia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 2. Organizacja Olimpiady</w:t>
      </w:r>
    </w:p>
    <w:p w:rsidR="00D93333" w:rsidRDefault="00D93333">
      <w:pPr>
        <w:spacing w:after="120"/>
        <w:jc w:val="center"/>
        <w:rPr>
          <w:rFonts w:hint="eastAsia"/>
          <w:sz w:val="12"/>
          <w:szCs w:val="12"/>
        </w:rPr>
      </w:pPr>
    </w:p>
    <w:p w:rsidR="00D93333" w:rsidRPr="00E81326" w:rsidRDefault="00874E67" w:rsidP="00E81326">
      <w:pPr>
        <w:numPr>
          <w:ilvl w:val="0"/>
          <w:numId w:val="4"/>
        </w:numPr>
        <w:tabs>
          <w:tab w:val="left" w:pos="466"/>
        </w:tabs>
        <w:spacing w:after="120"/>
        <w:ind w:left="425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E81326">
        <w:rPr>
          <w:rFonts w:ascii="Times New Roman" w:eastAsia="Times New Roman" w:hAnsi="Times New Roman" w:cs="Times New Roman"/>
          <w:lang w:eastAsia="pl-PL"/>
        </w:rPr>
        <w:t>Adresatem Olimpiady są uczniowie polskich szkół ponadpodstawowych interesujący się tematyką związaną z ogólnie pojętą techniką, zjawiskami fizycznymi i opisem matematycznym tych zjawisk umożliwiającym analizę działania urządzeń technicznych oraz ich projektowanie.</w:t>
      </w:r>
    </w:p>
    <w:p w:rsidR="00D93333" w:rsidRDefault="00874E67" w:rsidP="00E81326">
      <w:pPr>
        <w:numPr>
          <w:ilvl w:val="0"/>
          <w:numId w:val="4"/>
        </w:numPr>
        <w:tabs>
          <w:tab w:val="left" w:pos="466"/>
        </w:tabs>
        <w:spacing w:after="120"/>
        <w:ind w:left="425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imieniu Organizatora Olimpiadę nadzoruje Komitet Główny Olimpiady Wiedzy Technicznej, zwany dalej Komitetem Głównym.</w:t>
      </w:r>
    </w:p>
    <w:p w:rsidR="00D93333" w:rsidRDefault="00874E67" w:rsidP="00E81326">
      <w:pPr>
        <w:numPr>
          <w:ilvl w:val="0"/>
          <w:numId w:val="4"/>
        </w:numPr>
        <w:tabs>
          <w:tab w:val="left" w:pos="466"/>
        </w:tabs>
        <w:spacing w:after="120"/>
        <w:ind w:left="425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Olimpiada Wiedzy Technicznej jest trzystopniowa.</w:t>
      </w:r>
    </w:p>
    <w:p w:rsidR="00D93333" w:rsidRDefault="00874E67" w:rsidP="00E81326">
      <w:pPr>
        <w:numPr>
          <w:ilvl w:val="0"/>
          <w:numId w:val="4"/>
        </w:numPr>
        <w:tabs>
          <w:tab w:val="left" w:pos="466"/>
        </w:tabs>
        <w:spacing w:after="120"/>
        <w:ind w:left="425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Olimpiada rozgrywana jest w dwóch grupach tematycznych: </w:t>
      </w:r>
    </w:p>
    <w:p w:rsidR="00D93333" w:rsidRDefault="00874E67" w:rsidP="00E81326">
      <w:pPr>
        <w:pStyle w:val="Akapitzlist1"/>
        <w:numPr>
          <w:ilvl w:val="0"/>
          <w:numId w:val="18"/>
        </w:numPr>
        <w:spacing w:after="120"/>
        <w:ind w:left="709" w:right="-48" w:hanging="283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elektryczno-elektronicznej </w:t>
      </w:r>
    </w:p>
    <w:p w:rsidR="00D93333" w:rsidRDefault="00874E67" w:rsidP="00E81326">
      <w:pPr>
        <w:pStyle w:val="Akapitzlist1"/>
        <w:numPr>
          <w:ilvl w:val="0"/>
          <w:numId w:val="18"/>
        </w:numPr>
        <w:spacing w:after="120"/>
        <w:ind w:left="709" w:right="-48" w:hanging="28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mechaniczno-budowlanej</w:t>
      </w:r>
    </w:p>
    <w:p w:rsidR="00D93333" w:rsidRDefault="00874E67" w:rsidP="00E81326">
      <w:pPr>
        <w:numPr>
          <w:ilvl w:val="0"/>
          <w:numId w:val="4"/>
        </w:numPr>
        <w:tabs>
          <w:tab w:val="left" w:pos="466"/>
        </w:tabs>
        <w:spacing w:after="120"/>
        <w:ind w:left="425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Olimpiadzie stosuje się punktowy system oceny. Do zawodów wyższego stopnia mogą zostać zakwalifikowani ci uczestnicy, którzy zdobyli nie mniej niż 50% punktów + 1 punkt z możliwych do zdobycia na danym etapie. </w:t>
      </w:r>
    </w:p>
    <w:p w:rsidR="00D93333" w:rsidRPr="00056639" w:rsidRDefault="00874E67" w:rsidP="00E81326">
      <w:pPr>
        <w:numPr>
          <w:ilvl w:val="0"/>
          <w:numId w:val="4"/>
        </w:numPr>
        <w:tabs>
          <w:tab w:val="left" w:pos="466"/>
        </w:tabs>
        <w:spacing w:after="120"/>
        <w:ind w:left="425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Decyzję o progu punktowym </w:t>
      </w:r>
      <w:r w:rsidRPr="005E1FAD">
        <w:rPr>
          <w:rFonts w:ascii="Times New Roman" w:eastAsia="Times New Roman" w:hAnsi="Times New Roman" w:cs="Times New Roman"/>
          <w:lang w:eastAsia="pl-PL"/>
        </w:rPr>
        <w:t xml:space="preserve">do </w:t>
      </w:r>
      <w:r w:rsidRPr="00056639">
        <w:rPr>
          <w:rFonts w:ascii="Times New Roman" w:eastAsia="Times New Roman" w:hAnsi="Times New Roman" w:cs="Times New Roman"/>
          <w:lang w:eastAsia="pl-PL"/>
        </w:rPr>
        <w:t>zakwalifikowania uczestnika do zawodów II stopnia podejmuje właściwy terytorialnie Komitet Okręgowy.</w:t>
      </w:r>
    </w:p>
    <w:p w:rsidR="00D93333" w:rsidRPr="00056639" w:rsidRDefault="00874E67" w:rsidP="00E81326">
      <w:pPr>
        <w:numPr>
          <w:ilvl w:val="0"/>
          <w:numId w:val="4"/>
        </w:numPr>
        <w:tabs>
          <w:tab w:val="left" w:pos="466"/>
        </w:tabs>
        <w:spacing w:after="120"/>
        <w:ind w:left="425" w:hanging="357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056639">
        <w:rPr>
          <w:rFonts w:ascii="Times New Roman" w:eastAsia="Times New Roman" w:hAnsi="Times New Roman" w:cs="Times New Roman"/>
          <w:lang w:eastAsia="pl-PL"/>
        </w:rPr>
        <w:t>Decyzję o progu punktowym do zakwalifikowania uczestnika do zawodów III stopnia podejmuje Komitet Główny.</w:t>
      </w:r>
    </w:p>
    <w:p w:rsidR="00D93333" w:rsidRPr="00056639" w:rsidRDefault="00513097" w:rsidP="00B6504D">
      <w:pPr>
        <w:numPr>
          <w:ilvl w:val="0"/>
          <w:numId w:val="4"/>
        </w:numPr>
        <w:tabs>
          <w:tab w:val="left" w:pos="466"/>
        </w:tabs>
        <w:spacing w:after="120"/>
        <w:ind w:left="425" w:hanging="35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56639">
        <w:rPr>
          <w:rFonts w:ascii="Times New Roman" w:eastAsia="Times New Roman" w:hAnsi="Times New Roman" w:cs="Times New Roman"/>
          <w:bCs/>
          <w:lang w:eastAsia="pl-PL"/>
        </w:rPr>
        <w:t>Terminarz oraz s</w:t>
      </w:r>
      <w:r w:rsidR="00874E67" w:rsidRPr="00056639">
        <w:rPr>
          <w:rFonts w:ascii="Times New Roman" w:eastAsia="Times New Roman" w:hAnsi="Times New Roman" w:cs="Times New Roman"/>
          <w:bCs/>
          <w:lang w:eastAsia="pl-PL"/>
        </w:rPr>
        <w:t>zczegółowy opis przeprowadzenia zawodów I, II i III stopnia</w:t>
      </w:r>
      <w:r w:rsidRPr="00056639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874E67" w:rsidRPr="00056639">
        <w:rPr>
          <w:rFonts w:ascii="Times New Roman" w:eastAsia="Times New Roman" w:hAnsi="Times New Roman" w:cs="Times New Roman"/>
          <w:bCs/>
          <w:lang w:eastAsia="pl-PL"/>
        </w:rPr>
        <w:t xml:space="preserve">każdej edycji Olimpiady, w tym zakres wiedzy i umiejętności wymaganych </w:t>
      </w:r>
      <w:r w:rsidRPr="00056639">
        <w:rPr>
          <w:rFonts w:ascii="Times New Roman" w:eastAsia="Times New Roman" w:hAnsi="Times New Roman" w:cs="Times New Roman"/>
          <w:bCs/>
          <w:lang w:eastAsia="pl-PL"/>
        </w:rPr>
        <w:t xml:space="preserve">od jej </w:t>
      </w:r>
      <w:r w:rsidR="00874E67" w:rsidRPr="00056639">
        <w:rPr>
          <w:rFonts w:ascii="Times New Roman" w:eastAsia="Times New Roman" w:hAnsi="Times New Roman" w:cs="Times New Roman"/>
          <w:bCs/>
          <w:lang w:eastAsia="pl-PL"/>
        </w:rPr>
        <w:t>uczestników na poszczególnych stopniach ustala w oddzielnym dokumencie Komitet Główny</w:t>
      </w:r>
      <w:r w:rsidRPr="00056639">
        <w:rPr>
          <w:rFonts w:ascii="Times New Roman" w:eastAsia="Times New Roman" w:hAnsi="Times New Roman" w:cs="Times New Roman"/>
          <w:bCs/>
          <w:lang w:eastAsia="pl-PL"/>
        </w:rPr>
        <w:t xml:space="preserve"> w porozumieniu z Organizatorem</w:t>
      </w:r>
      <w:r w:rsidR="00874E67" w:rsidRPr="00056639">
        <w:rPr>
          <w:rFonts w:ascii="Times New Roman" w:eastAsia="Times New Roman" w:hAnsi="Times New Roman" w:cs="Times New Roman"/>
          <w:bCs/>
          <w:lang w:eastAsia="pl-PL"/>
        </w:rPr>
        <w:t>. Dokument ten stanowi załącznik do niniejszego Regulaminu.</w:t>
      </w:r>
    </w:p>
    <w:p w:rsidR="005E1FAD" w:rsidRPr="005E1FAD" w:rsidRDefault="005E1FAD" w:rsidP="00B6504D">
      <w:pPr>
        <w:numPr>
          <w:ilvl w:val="0"/>
          <w:numId w:val="4"/>
        </w:numPr>
        <w:tabs>
          <w:tab w:val="left" w:pos="466"/>
        </w:tabs>
        <w:spacing w:after="120"/>
        <w:ind w:left="425" w:hanging="35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56639">
        <w:rPr>
          <w:rFonts w:ascii="Times New Roman" w:eastAsia="Times New Roman" w:hAnsi="Times New Roman" w:cs="Times New Roman"/>
          <w:bCs/>
          <w:lang w:eastAsia="pl-PL"/>
        </w:rPr>
        <w:t>Zawody Olimpiady są rozgrywane anonimowo w warunkach kontrolowanej samodzielności</w:t>
      </w:r>
      <w:r w:rsidRPr="005E1FAD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D93333" w:rsidRDefault="00D93333">
      <w:pPr>
        <w:spacing w:after="12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93333" w:rsidRDefault="00874E67">
      <w:pPr>
        <w:spacing w:after="120"/>
        <w:jc w:val="center"/>
        <w:rPr>
          <w:rFonts w:hint="eastAsia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 3. Prawa i obowiązki Organizatora</w:t>
      </w:r>
    </w:p>
    <w:p w:rsidR="00D93333" w:rsidRDefault="00D93333">
      <w:pPr>
        <w:spacing w:after="120"/>
        <w:jc w:val="center"/>
        <w:rPr>
          <w:rFonts w:hint="eastAsia"/>
          <w:sz w:val="12"/>
          <w:szCs w:val="12"/>
        </w:rPr>
      </w:pPr>
    </w:p>
    <w:p w:rsidR="00D93333" w:rsidRDefault="00874E67" w:rsidP="00E81326">
      <w:pPr>
        <w:numPr>
          <w:ilvl w:val="0"/>
          <w:numId w:val="19"/>
        </w:numPr>
        <w:tabs>
          <w:tab w:val="left" w:pos="466"/>
        </w:tabs>
        <w:spacing w:after="120"/>
        <w:ind w:left="425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obowiązków Organizatora należy:</w:t>
      </w:r>
    </w:p>
    <w:p w:rsidR="00D93333" w:rsidRPr="00E81326" w:rsidRDefault="00874E67" w:rsidP="00E81326">
      <w:pPr>
        <w:pStyle w:val="Akapitzlist1"/>
        <w:numPr>
          <w:ilvl w:val="0"/>
          <w:numId w:val="18"/>
        </w:numPr>
        <w:spacing w:after="120"/>
        <w:ind w:left="709" w:right="-48" w:hanging="28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81326">
        <w:rPr>
          <w:rFonts w:ascii="Times New Roman" w:eastAsia="Times New Roman" w:hAnsi="Times New Roman" w:cs="Times New Roman"/>
          <w:bCs/>
          <w:lang w:eastAsia="pl-PL"/>
        </w:rPr>
        <w:t>przeprowadzenie Olimpiady zgodnie z postanowieniami regulaminu i dokumentacji programowej,</w:t>
      </w:r>
    </w:p>
    <w:p w:rsidR="00094961" w:rsidRDefault="00094961" w:rsidP="00E81326">
      <w:pPr>
        <w:pStyle w:val="Akapitzlist1"/>
        <w:numPr>
          <w:ilvl w:val="0"/>
          <w:numId w:val="18"/>
        </w:numPr>
        <w:spacing w:after="120"/>
        <w:ind w:left="709" w:right="-48" w:hanging="283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lastRenderedPageBreak/>
        <w:t xml:space="preserve">powołanie Koordynatorów odpowiedzialnych za sprawy organizacyjne, administracyjne i logistyczne,  </w:t>
      </w:r>
    </w:p>
    <w:p w:rsidR="00D93333" w:rsidRPr="00E81326" w:rsidRDefault="00874E67" w:rsidP="00E81326">
      <w:pPr>
        <w:pStyle w:val="Akapitzlist1"/>
        <w:numPr>
          <w:ilvl w:val="0"/>
          <w:numId w:val="18"/>
        </w:numPr>
        <w:spacing w:after="120"/>
        <w:ind w:left="709" w:right="-48" w:hanging="28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81326">
        <w:rPr>
          <w:rFonts w:ascii="Times New Roman" w:eastAsia="Times New Roman" w:hAnsi="Times New Roman" w:cs="Times New Roman"/>
          <w:bCs/>
          <w:lang w:eastAsia="pl-PL"/>
        </w:rPr>
        <w:t xml:space="preserve">organizacja i koordynacja działań sieci okręgów, </w:t>
      </w:r>
    </w:p>
    <w:p w:rsidR="00D93333" w:rsidRPr="00E81326" w:rsidRDefault="00874E67" w:rsidP="00E81326">
      <w:pPr>
        <w:pStyle w:val="Akapitzlist1"/>
        <w:numPr>
          <w:ilvl w:val="0"/>
          <w:numId w:val="18"/>
        </w:numPr>
        <w:spacing w:after="120"/>
        <w:ind w:left="709" w:right="-48" w:hanging="28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81326">
        <w:rPr>
          <w:rFonts w:ascii="Times New Roman" w:eastAsia="Times New Roman" w:hAnsi="Times New Roman" w:cs="Times New Roman"/>
          <w:bCs/>
          <w:lang w:eastAsia="pl-PL"/>
        </w:rPr>
        <w:t>zapewnienie logistyki przedsięwzięcia, w tym dystrybucja materiałów informacyjnych, nadzór nad przeprowadzeniem zawodów, organizacja zakończenia, prowadzenie rozliczeń finansowych,</w:t>
      </w:r>
    </w:p>
    <w:p w:rsidR="00094961" w:rsidRPr="005E1FAD" w:rsidRDefault="00094961" w:rsidP="00094961">
      <w:pPr>
        <w:pStyle w:val="Akapitzlist1"/>
        <w:numPr>
          <w:ilvl w:val="0"/>
          <w:numId w:val="18"/>
        </w:numPr>
        <w:spacing w:after="120"/>
        <w:ind w:left="709" w:right="-48" w:hanging="283"/>
        <w:jc w:val="both"/>
        <w:rPr>
          <w:rFonts w:ascii="Times New Roman" w:hAnsi="Times New Roman" w:cs="Times New Roman"/>
        </w:rPr>
      </w:pPr>
      <w:r w:rsidRPr="005E1FAD">
        <w:rPr>
          <w:rFonts w:ascii="Times New Roman" w:hAnsi="Times New Roman" w:cs="Times New Roman"/>
        </w:rPr>
        <w:t>publikacja listy zawodników dopuszczonych do udziału w zawodach III stopnia,</w:t>
      </w:r>
    </w:p>
    <w:p w:rsidR="00094961" w:rsidRPr="005E1FAD" w:rsidRDefault="00094961" w:rsidP="00094961">
      <w:pPr>
        <w:pStyle w:val="Akapitzlist1"/>
        <w:numPr>
          <w:ilvl w:val="0"/>
          <w:numId w:val="18"/>
        </w:numPr>
        <w:spacing w:after="120"/>
        <w:ind w:left="709" w:right="-48" w:hanging="283"/>
        <w:jc w:val="both"/>
        <w:rPr>
          <w:rFonts w:ascii="Times New Roman" w:hAnsi="Times New Roman" w:cs="Times New Roman"/>
        </w:rPr>
      </w:pPr>
      <w:r w:rsidRPr="005E1FAD">
        <w:rPr>
          <w:rFonts w:ascii="Times New Roman" w:hAnsi="Times New Roman" w:cs="Times New Roman"/>
        </w:rPr>
        <w:t>przygotowanie miejsca zawodów III stopnia,</w:t>
      </w:r>
    </w:p>
    <w:p w:rsidR="00094961" w:rsidRPr="005E1FAD" w:rsidRDefault="00094961" w:rsidP="00094961">
      <w:pPr>
        <w:pStyle w:val="Akapitzlist1"/>
        <w:numPr>
          <w:ilvl w:val="0"/>
          <w:numId w:val="18"/>
        </w:numPr>
        <w:spacing w:after="120"/>
        <w:ind w:left="709" w:right="-48" w:hanging="283"/>
        <w:jc w:val="both"/>
        <w:rPr>
          <w:rFonts w:ascii="Times New Roman" w:hAnsi="Times New Roman" w:cs="Times New Roman"/>
        </w:rPr>
      </w:pPr>
      <w:r w:rsidRPr="005E1FAD">
        <w:rPr>
          <w:rFonts w:ascii="Times New Roman" w:hAnsi="Times New Roman" w:cs="Times New Roman"/>
        </w:rPr>
        <w:t>powiadomienie uczestników o miejscu i czasie zawodów III stopnia,</w:t>
      </w:r>
    </w:p>
    <w:p w:rsidR="00094961" w:rsidRPr="005E1FAD" w:rsidRDefault="00094961" w:rsidP="00094961">
      <w:pPr>
        <w:pStyle w:val="Akapitzlist1"/>
        <w:numPr>
          <w:ilvl w:val="0"/>
          <w:numId w:val="18"/>
        </w:numPr>
        <w:spacing w:after="120"/>
        <w:ind w:left="709" w:right="-48" w:hanging="283"/>
        <w:jc w:val="both"/>
        <w:rPr>
          <w:rFonts w:ascii="Times New Roman" w:hAnsi="Times New Roman" w:cs="Times New Roman"/>
        </w:rPr>
      </w:pPr>
      <w:r w:rsidRPr="005E1FAD">
        <w:rPr>
          <w:rFonts w:ascii="Times New Roman" w:hAnsi="Times New Roman" w:cs="Times New Roman"/>
        </w:rPr>
        <w:t xml:space="preserve">zapewnienie właściwej organizacji zawodów III stopnia, w tym udogodnień organizacyjnych dla uczestników niepełnosprawnych,   </w:t>
      </w:r>
    </w:p>
    <w:p w:rsidR="00D93333" w:rsidRPr="00E81326" w:rsidRDefault="00874E67" w:rsidP="003D4BDD">
      <w:pPr>
        <w:pStyle w:val="Akapitzlist1"/>
        <w:numPr>
          <w:ilvl w:val="0"/>
          <w:numId w:val="18"/>
        </w:numPr>
        <w:spacing w:after="120"/>
        <w:ind w:left="709" w:right="-48" w:hanging="28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81326">
        <w:rPr>
          <w:rFonts w:ascii="Times New Roman" w:eastAsia="Times New Roman" w:hAnsi="Times New Roman" w:cs="Times New Roman"/>
          <w:bCs/>
          <w:lang w:eastAsia="pl-PL"/>
        </w:rPr>
        <w:t xml:space="preserve">nadzór </w:t>
      </w:r>
      <w:r w:rsidR="003D4BDD">
        <w:rPr>
          <w:rFonts w:ascii="Times New Roman" w:eastAsia="Times New Roman" w:hAnsi="Times New Roman" w:cs="Times New Roman"/>
          <w:bCs/>
          <w:lang w:eastAsia="pl-PL"/>
        </w:rPr>
        <w:t xml:space="preserve">nad </w:t>
      </w:r>
      <w:r w:rsidRPr="00E81326">
        <w:rPr>
          <w:rFonts w:ascii="Times New Roman" w:eastAsia="Times New Roman" w:hAnsi="Times New Roman" w:cs="Times New Roman"/>
          <w:bCs/>
          <w:lang w:eastAsia="pl-PL"/>
        </w:rPr>
        <w:t>Komitet</w:t>
      </w:r>
      <w:r w:rsidR="003D4BDD">
        <w:rPr>
          <w:rFonts w:ascii="Times New Roman" w:eastAsia="Times New Roman" w:hAnsi="Times New Roman" w:cs="Times New Roman"/>
          <w:bCs/>
          <w:lang w:eastAsia="pl-PL"/>
        </w:rPr>
        <w:t>em</w:t>
      </w:r>
      <w:r w:rsidRPr="00E81326">
        <w:rPr>
          <w:rFonts w:ascii="Times New Roman" w:eastAsia="Times New Roman" w:hAnsi="Times New Roman" w:cs="Times New Roman"/>
          <w:bCs/>
          <w:lang w:eastAsia="pl-PL"/>
        </w:rPr>
        <w:t xml:space="preserve"> Główn</w:t>
      </w:r>
      <w:r w:rsidR="003D4BDD">
        <w:rPr>
          <w:rFonts w:ascii="Times New Roman" w:eastAsia="Times New Roman" w:hAnsi="Times New Roman" w:cs="Times New Roman"/>
          <w:bCs/>
          <w:lang w:eastAsia="pl-PL"/>
        </w:rPr>
        <w:t>ym</w:t>
      </w:r>
      <w:r w:rsidRPr="00E81326">
        <w:rPr>
          <w:rFonts w:ascii="Times New Roman" w:eastAsia="Times New Roman" w:hAnsi="Times New Roman" w:cs="Times New Roman"/>
          <w:bCs/>
          <w:lang w:eastAsia="pl-PL"/>
        </w:rPr>
        <w:t xml:space="preserve"> i Komitet</w:t>
      </w:r>
      <w:r w:rsidR="003D4BDD">
        <w:rPr>
          <w:rFonts w:ascii="Times New Roman" w:eastAsia="Times New Roman" w:hAnsi="Times New Roman" w:cs="Times New Roman"/>
          <w:bCs/>
          <w:lang w:eastAsia="pl-PL"/>
        </w:rPr>
        <w:t>ami</w:t>
      </w:r>
      <w:r w:rsidRPr="00E81326">
        <w:rPr>
          <w:rFonts w:ascii="Times New Roman" w:eastAsia="Times New Roman" w:hAnsi="Times New Roman" w:cs="Times New Roman"/>
          <w:bCs/>
          <w:lang w:eastAsia="pl-PL"/>
        </w:rPr>
        <w:t xml:space="preserve"> Okręgowy</w:t>
      </w:r>
      <w:r w:rsidR="003D4BDD">
        <w:rPr>
          <w:rFonts w:ascii="Times New Roman" w:eastAsia="Times New Roman" w:hAnsi="Times New Roman" w:cs="Times New Roman"/>
          <w:bCs/>
          <w:lang w:eastAsia="pl-PL"/>
        </w:rPr>
        <w:t>mi</w:t>
      </w:r>
      <w:r w:rsidRPr="00E81326">
        <w:rPr>
          <w:rFonts w:ascii="Times New Roman" w:eastAsia="Times New Roman" w:hAnsi="Times New Roman" w:cs="Times New Roman"/>
          <w:bCs/>
          <w:lang w:eastAsia="pl-PL"/>
        </w:rPr>
        <w:t xml:space="preserve"> OWT w sprawach dotyczących organizacji Olimpiady</w:t>
      </w:r>
      <w:r w:rsidR="003D4BDD">
        <w:rPr>
          <w:rFonts w:ascii="Times New Roman" w:eastAsia="Times New Roman" w:hAnsi="Times New Roman" w:cs="Times New Roman"/>
          <w:bCs/>
          <w:lang w:eastAsia="pl-PL"/>
        </w:rPr>
        <w:t xml:space="preserve"> oraz </w:t>
      </w:r>
      <w:r w:rsidRPr="00E81326">
        <w:rPr>
          <w:rFonts w:ascii="Times New Roman" w:eastAsia="Times New Roman" w:hAnsi="Times New Roman" w:cs="Times New Roman"/>
          <w:bCs/>
          <w:lang w:eastAsia="pl-PL"/>
        </w:rPr>
        <w:t>rozwiązywania problemów i sporów z uczestnikami,</w:t>
      </w:r>
    </w:p>
    <w:p w:rsidR="00D93333" w:rsidRDefault="00874E67" w:rsidP="00E81326">
      <w:pPr>
        <w:pStyle w:val="Akapitzlist1"/>
        <w:numPr>
          <w:ilvl w:val="0"/>
          <w:numId w:val="18"/>
        </w:numPr>
        <w:spacing w:after="120"/>
        <w:ind w:left="709" w:right="-48" w:hanging="283"/>
        <w:jc w:val="both"/>
        <w:rPr>
          <w:rFonts w:ascii="Times New Roman" w:hAnsi="Times New Roman" w:cs="Times New Roman"/>
        </w:rPr>
      </w:pPr>
      <w:r w:rsidRPr="00E81326">
        <w:rPr>
          <w:rFonts w:ascii="Times New Roman" w:eastAsia="Times New Roman" w:hAnsi="Times New Roman" w:cs="Times New Roman"/>
          <w:bCs/>
          <w:lang w:eastAsia="pl-PL"/>
        </w:rPr>
        <w:t>działania promocyjne</w:t>
      </w:r>
      <w:r>
        <w:rPr>
          <w:rFonts w:ascii="Times New Roman" w:hAnsi="Times New Roman" w:cs="Times New Roman"/>
        </w:rPr>
        <w:t xml:space="preserve"> upowszechniające Olimpiadę.</w:t>
      </w:r>
    </w:p>
    <w:p w:rsidR="00D93333" w:rsidRDefault="00874E67" w:rsidP="00E81326">
      <w:pPr>
        <w:numPr>
          <w:ilvl w:val="0"/>
          <w:numId w:val="19"/>
        </w:numPr>
        <w:tabs>
          <w:tab w:val="left" w:pos="466"/>
        </w:tabs>
        <w:spacing w:after="120"/>
        <w:ind w:left="425" w:hanging="357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Organizator ma prawo do:</w:t>
      </w:r>
    </w:p>
    <w:p w:rsidR="00D93333" w:rsidRPr="00B6504D" w:rsidRDefault="00874E67" w:rsidP="00B6504D">
      <w:pPr>
        <w:pStyle w:val="Akapitzlist1"/>
        <w:numPr>
          <w:ilvl w:val="0"/>
          <w:numId w:val="18"/>
        </w:numPr>
        <w:spacing w:after="120"/>
        <w:ind w:left="709" w:right="-48" w:hanging="28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6504D">
        <w:rPr>
          <w:rFonts w:ascii="Times New Roman" w:eastAsia="Times New Roman" w:hAnsi="Times New Roman" w:cs="Times New Roman"/>
          <w:bCs/>
          <w:lang w:eastAsia="pl-PL"/>
        </w:rPr>
        <w:t>współpracy z Komitetem Głównym i Komitetami Okręgowymi na zasadach wyznaczonych przez regulamin,</w:t>
      </w:r>
    </w:p>
    <w:p w:rsidR="00D93333" w:rsidRPr="00B6504D" w:rsidRDefault="00874E67" w:rsidP="00B6504D">
      <w:pPr>
        <w:pStyle w:val="Akapitzlist1"/>
        <w:numPr>
          <w:ilvl w:val="0"/>
          <w:numId w:val="18"/>
        </w:numPr>
        <w:spacing w:after="120"/>
        <w:ind w:left="709" w:right="-48" w:hanging="28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6504D">
        <w:rPr>
          <w:rFonts w:ascii="Times New Roman" w:eastAsia="Times New Roman" w:hAnsi="Times New Roman" w:cs="Times New Roman"/>
          <w:bCs/>
          <w:lang w:eastAsia="pl-PL"/>
        </w:rPr>
        <w:t>reprezentowania Olimpiady na zewnątrz,</w:t>
      </w:r>
    </w:p>
    <w:p w:rsidR="00D93333" w:rsidRPr="00B6504D" w:rsidRDefault="00874E67" w:rsidP="00B6504D">
      <w:pPr>
        <w:pStyle w:val="Akapitzlist1"/>
        <w:numPr>
          <w:ilvl w:val="0"/>
          <w:numId w:val="18"/>
        </w:numPr>
        <w:spacing w:after="120"/>
        <w:ind w:left="709" w:right="-48" w:hanging="283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6504D">
        <w:rPr>
          <w:rFonts w:ascii="Times New Roman" w:eastAsia="Times New Roman" w:hAnsi="Times New Roman" w:cs="Times New Roman"/>
          <w:bCs/>
          <w:lang w:eastAsia="pl-PL"/>
        </w:rPr>
        <w:t>rozstrzygania sporów i prowadzenia arbitrażu w sprawach dotyczących Olimpiady i jej uczestników,</w:t>
      </w:r>
    </w:p>
    <w:p w:rsidR="00D93333" w:rsidRDefault="00874E67" w:rsidP="00B6504D">
      <w:pPr>
        <w:pStyle w:val="Akapitzlist1"/>
        <w:numPr>
          <w:ilvl w:val="0"/>
          <w:numId w:val="18"/>
        </w:numPr>
        <w:spacing w:after="120"/>
        <w:ind w:left="709" w:right="-48" w:hanging="283"/>
        <w:jc w:val="both"/>
        <w:rPr>
          <w:rFonts w:ascii="Times New Roman" w:hAnsi="Times New Roman" w:cs="Times New Roman"/>
        </w:rPr>
      </w:pPr>
      <w:r w:rsidRPr="00B6504D">
        <w:rPr>
          <w:rFonts w:ascii="Times New Roman" w:eastAsia="Times New Roman" w:hAnsi="Times New Roman" w:cs="Times New Roman"/>
          <w:bCs/>
          <w:lang w:eastAsia="pl-PL"/>
        </w:rPr>
        <w:t>nawiązywania</w:t>
      </w:r>
      <w:r>
        <w:rPr>
          <w:rFonts w:ascii="Times New Roman" w:hAnsi="Times New Roman" w:cs="Times New Roman"/>
        </w:rPr>
        <w:t xml:space="preserve"> współpracy ze sponsorami Olimpiady.</w:t>
      </w:r>
    </w:p>
    <w:p w:rsidR="00D93333" w:rsidRDefault="00874E67" w:rsidP="00E81326">
      <w:pPr>
        <w:numPr>
          <w:ilvl w:val="0"/>
          <w:numId w:val="19"/>
        </w:numPr>
        <w:tabs>
          <w:tab w:val="left" w:pos="466"/>
        </w:tabs>
        <w:spacing w:after="120"/>
        <w:ind w:left="425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Organizator jest dysponentem danych </w:t>
      </w:r>
      <w:r w:rsidRPr="005E1FAD">
        <w:rPr>
          <w:rFonts w:ascii="Times New Roman" w:hAnsi="Times New Roman" w:cs="Times New Roman"/>
        </w:rPr>
        <w:t>osobowych uczestników i innych osób zaangażowanych  w organizację Olimpiady, zebranych zgodnie z ustawą z 10 maja 2018 r. o ochronie danych osobowych (Dz.U. poz. 1000).</w:t>
      </w:r>
    </w:p>
    <w:p w:rsidR="00B97E2A" w:rsidRPr="005E1FAD" w:rsidRDefault="00B97E2A" w:rsidP="00B97E2A">
      <w:pPr>
        <w:tabs>
          <w:tab w:val="left" w:pos="466"/>
        </w:tabs>
        <w:spacing w:after="120"/>
        <w:ind w:left="425"/>
        <w:jc w:val="both"/>
        <w:rPr>
          <w:rFonts w:ascii="Times New Roman" w:hAnsi="Times New Roman" w:cs="Times New Roman"/>
        </w:rPr>
      </w:pPr>
    </w:p>
    <w:p w:rsidR="00D93333" w:rsidRPr="005E1FAD" w:rsidRDefault="00874E67">
      <w:pPr>
        <w:spacing w:after="120"/>
        <w:jc w:val="center"/>
        <w:rPr>
          <w:rFonts w:hint="eastAsia"/>
          <w:sz w:val="12"/>
          <w:szCs w:val="12"/>
        </w:rPr>
      </w:pPr>
      <w:r w:rsidRPr="005E1FAD">
        <w:rPr>
          <w:rFonts w:ascii="Times New Roman" w:eastAsia="Times New Roman" w:hAnsi="Times New Roman" w:cs="Times New Roman"/>
          <w:b/>
          <w:bCs/>
          <w:lang w:eastAsia="pl-PL"/>
        </w:rPr>
        <w:t>§ 4. Komitet Główny</w:t>
      </w:r>
    </w:p>
    <w:p w:rsidR="00D93333" w:rsidRPr="005E1FAD" w:rsidRDefault="00D93333">
      <w:pPr>
        <w:spacing w:after="120"/>
        <w:jc w:val="center"/>
        <w:rPr>
          <w:rFonts w:hint="eastAsia"/>
          <w:sz w:val="12"/>
          <w:szCs w:val="12"/>
        </w:rPr>
      </w:pPr>
    </w:p>
    <w:p w:rsidR="00D93333" w:rsidRPr="005E1FAD" w:rsidRDefault="00874E67" w:rsidP="00B6504D">
      <w:pPr>
        <w:numPr>
          <w:ilvl w:val="0"/>
          <w:numId w:val="20"/>
        </w:numPr>
        <w:tabs>
          <w:tab w:val="left" w:pos="466"/>
        </w:tabs>
        <w:spacing w:after="120"/>
        <w:ind w:left="425" w:hanging="357"/>
        <w:jc w:val="both"/>
        <w:rPr>
          <w:rFonts w:ascii="Times New Roman" w:hAnsi="Times New Roman" w:cs="Times New Roman"/>
        </w:rPr>
      </w:pPr>
      <w:r w:rsidRPr="005E1FAD">
        <w:rPr>
          <w:rFonts w:ascii="Times New Roman" w:hAnsi="Times New Roman" w:cs="Times New Roman"/>
        </w:rPr>
        <w:t xml:space="preserve">Poziom merytoryczny Olimpiady zapewnia Komitet Główny OWT z siedzibą w FSNT-NOT w Warszawie, ul. Tadeusza Czackiego 3/5, 00-043 Warszawa, </w:t>
      </w:r>
      <w:hyperlink r:id="rId7" w:history="1">
        <w:r w:rsidRPr="005E1FAD">
          <w:rPr>
            <w:rStyle w:val="Hipercze"/>
            <w:rFonts w:ascii="Times New Roman" w:hAnsi="Times New Roman" w:cs="Times New Roman"/>
            <w:color w:val="auto"/>
          </w:rPr>
          <w:t>http://www.owt.edu.pl/</w:t>
        </w:r>
      </w:hyperlink>
      <w:r w:rsidRPr="005E1FAD">
        <w:rPr>
          <w:rFonts w:ascii="Times New Roman" w:hAnsi="Times New Roman" w:cs="Times New Roman"/>
        </w:rPr>
        <w:t>.</w:t>
      </w:r>
    </w:p>
    <w:p w:rsidR="00D93333" w:rsidRPr="005E1FAD" w:rsidRDefault="00874E67" w:rsidP="00B6504D">
      <w:pPr>
        <w:numPr>
          <w:ilvl w:val="0"/>
          <w:numId w:val="20"/>
        </w:numPr>
        <w:tabs>
          <w:tab w:val="left" w:pos="466"/>
        </w:tabs>
        <w:spacing w:after="120"/>
        <w:ind w:left="425" w:hanging="357"/>
        <w:jc w:val="both"/>
        <w:rPr>
          <w:rFonts w:ascii="Times New Roman" w:hAnsi="Times New Roman" w:cs="Times New Roman"/>
        </w:rPr>
      </w:pPr>
      <w:r w:rsidRPr="005E1FAD">
        <w:rPr>
          <w:rFonts w:ascii="Times New Roman" w:hAnsi="Times New Roman" w:cs="Times New Roman"/>
        </w:rPr>
        <w:t>Komitet Główny OWT jest powoływany przez Organizatora Olimpiady. W jego skład wchodzą przedstawiciele Organizatora oraz nauczyciele akademiccy uczelni technicznych i osoby związane ze szkolnictwem ponadpodstawowym.</w:t>
      </w:r>
    </w:p>
    <w:p w:rsidR="00D93333" w:rsidRPr="005E1FAD" w:rsidRDefault="00874E67" w:rsidP="00B6504D">
      <w:pPr>
        <w:numPr>
          <w:ilvl w:val="0"/>
          <w:numId w:val="20"/>
        </w:numPr>
        <w:tabs>
          <w:tab w:val="left" w:pos="575"/>
        </w:tabs>
        <w:spacing w:after="120"/>
        <w:ind w:left="425" w:hanging="357"/>
        <w:jc w:val="both"/>
        <w:rPr>
          <w:rFonts w:ascii="Times New Roman" w:hAnsi="Times New Roman" w:cs="Times New Roman"/>
        </w:rPr>
      </w:pPr>
      <w:r w:rsidRPr="005E1FAD">
        <w:rPr>
          <w:rFonts w:ascii="Times New Roman" w:hAnsi="Times New Roman" w:cs="Times New Roman"/>
        </w:rPr>
        <w:t>Pracami Komitetu Głównego OWT kieruje Przewodniczący Komitetu Głównego powołany przez Organizatora.</w:t>
      </w:r>
    </w:p>
    <w:p w:rsidR="00094961" w:rsidRDefault="00094961" w:rsidP="00B6504D">
      <w:pPr>
        <w:numPr>
          <w:ilvl w:val="0"/>
          <w:numId w:val="20"/>
        </w:numPr>
        <w:tabs>
          <w:tab w:val="left" w:pos="561"/>
        </w:tabs>
        <w:spacing w:after="120"/>
        <w:ind w:left="425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koordynację działań merytorycznych Olimpiady odpowiada Sekretarz Naukowy OWT powoływany przez Organizatora w porozumieniu z Komitetem Głównym</w:t>
      </w:r>
      <w:r w:rsidR="00E4759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</w:t>
      </w:r>
    </w:p>
    <w:p w:rsidR="00D93333" w:rsidRDefault="00874E67" w:rsidP="00B6504D">
      <w:pPr>
        <w:numPr>
          <w:ilvl w:val="0"/>
          <w:numId w:val="20"/>
        </w:numPr>
        <w:tabs>
          <w:tab w:val="left" w:pos="561"/>
        </w:tabs>
        <w:spacing w:after="120"/>
        <w:ind w:left="425" w:hanging="357"/>
        <w:jc w:val="both"/>
        <w:rPr>
          <w:rFonts w:ascii="Times New Roman" w:hAnsi="Times New Roman" w:cs="Times New Roman"/>
        </w:rPr>
      </w:pPr>
      <w:r w:rsidRPr="005E1FAD">
        <w:rPr>
          <w:rFonts w:ascii="Times New Roman" w:hAnsi="Times New Roman" w:cs="Times New Roman"/>
        </w:rPr>
        <w:t>Olimpiada rozgrywana jest na terenie całego kraju, który podzielony jest na okręg</w:t>
      </w:r>
      <w:r w:rsidR="003D4BDD" w:rsidRPr="005E1FAD">
        <w:rPr>
          <w:rFonts w:ascii="Times New Roman" w:hAnsi="Times New Roman" w:cs="Times New Roman"/>
        </w:rPr>
        <w:t>i</w:t>
      </w:r>
      <w:r w:rsidRPr="005E1FAD">
        <w:rPr>
          <w:rFonts w:ascii="Times New Roman" w:hAnsi="Times New Roman" w:cs="Times New Roman"/>
        </w:rPr>
        <w:t xml:space="preserve">. Na ich czele </w:t>
      </w:r>
      <w:r>
        <w:rPr>
          <w:rFonts w:ascii="Times New Roman" w:hAnsi="Times New Roman" w:cs="Times New Roman"/>
        </w:rPr>
        <w:t>stoją Komitety Okręgowe OWT</w:t>
      </w:r>
      <w:r w:rsidR="003D4BDD">
        <w:rPr>
          <w:rFonts w:ascii="Times New Roman" w:hAnsi="Times New Roman" w:cs="Times New Roman"/>
        </w:rPr>
        <w:t>.</w:t>
      </w:r>
    </w:p>
    <w:p w:rsidR="00D93333" w:rsidRPr="005E1FAD" w:rsidRDefault="00874E67" w:rsidP="00B6504D">
      <w:pPr>
        <w:numPr>
          <w:ilvl w:val="0"/>
          <w:numId w:val="20"/>
        </w:numPr>
        <w:tabs>
          <w:tab w:val="left" w:pos="507"/>
        </w:tabs>
        <w:spacing w:after="120"/>
        <w:ind w:left="425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zadań </w:t>
      </w:r>
      <w:r w:rsidRPr="005E1FAD">
        <w:rPr>
          <w:rFonts w:ascii="Times New Roman" w:hAnsi="Times New Roman" w:cs="Times New Roman"/>
        </w:rPr>
        <w:t>Komitetu Głównego należy:</w:t>
      </w:r>
    </w:p>
    <w:p w:rsidR="00D93333" w:rsidRPr="005E1FAD" w:rsidRDefault="00874E67" w:rsidP="00B6504D">
      <w:pPr>
        <w:pStyle w:val="Akapitzlist1"/>
        <w:numPr>
          <w:ilvl w:val="0"/>
          <w:numId w:val="18"/>
        </w:numPr>
        <w:spacing w:after="120"/>
        <w:ind w:left="709" w:right="-48" w:hanging="283"/>
        <w:jc w:val="both"/>
        <w:rPr>
          <w:rFonts w:ascii="Times New Roman" w:hAnsi="Times New Roman" w:cs="Times New Roman"/>
        </w:rPr>
      </w:pPr>
      <w:r w:rsidRPr="005E1FAD">
        <w:rPr>
          <w:rFonts w:ascii="Times New Roman" w:hAnsi="Times New Roman" w:cs="Times New Roman"/>
        </w:rPr>
        <w:t>wybór autorów oraz opracowanie testów i zadań do poszczególnych etapów zawodów,</w:t>
      </w:r>
    </w:p>
    <w:p w:rsidR="00D93333" w:rsidRPr="005E1FAD" w:rsidRDefault="00874E67" w:rsidP="00B6504D">
      <w:pPr>
        <w:pStyle w:val="Akapitzlist1"/>
        <w:numPr>
          <w:ilvl w:val="0"/>
          <w:numId w:val="18"/>
        </w:numPr>
        <w:spacing w:after="120"/>
        <w:ind w:left="709" w:right="-48" w:hanging="283"/>
        <w:jc w:val="both"/>
        <w:rPr>
          <w:rFonts w:ascii="Times New Roman" w:hAnsi="Times New Roman" w:cs="Times New Roman"/>
        </w:rPr>
      </w:pPr>
      <w:r w:rsidRPr="005E1FAD">
        <w:rPr>
          <w:rFonts w:ascii="Times New Roman" w:hAnsi="Times New Roman" w:cs="Times New Roman"/>
        </w:rPr>
        <w:t>koordynacja czynności związanych ze sprawdzeniem prac uczestników nadesłanych przez Komitety Okręgowe po zawodach II stopnia (okręgowych) oraz prac uczestników po zawodach III stopnia (centralnych),</w:t>
      </w:r>
    </w:p>
    <w:p w:rsidR="00D93333" w:rsidRPr="005E1FAD" w:rsidRDefault="00874E67" w:rsidP="00B6504D">
      <w:pPr>
        <w:pStyle w:val="Akapitzlist1"/>
        <w:numPr>
          <w:ilvl w:val="0"/>
          <w:numId w:val="18"/>
        </w:numPr>
        <w:spacing w:after="120"/>
        <w:ind w:left="709" w:right="-48" w:hanging="283"/>
        <w:jc w:val="both"/>
        <w:rPr>
          <w:rFonts w:ascii="Times New Roman" w:hAnsi="Times New Roman" w:cs="Times New Roman"/>
        </w:rPr>
      </w:pPr>
      <w:r w:rsidRPr="005E1FAD">
        <w:rPr>
          <w:rFonts w:ascii="Times New Roman" w:hAnsi="Times New Roman" w:cs="Times New Roman"/>
        </w:rPr>
        <w:t xml:space="preserve">ustalania kryteriów, jakie muszą być spełnione przy </w:t>
      </w:r>
      <w:r w:rsidR="003D4BDD" w:rsidRPr="005E1FAD">
        <w:rPr>
          <w:rFonts w:ascii="Times New Roman" w:hAnsi="Times New Roman" w:cs="Times New Roman"/>
        </w:rPr>
        <w:t>kwalifikacji</w:t>
      </w:r>
      <w:r w:rsidRPr="005E1FAD">
        <w:rPr>
          <w:rFonts w:ascii="Times New Roman" w:hAnsi="Times New Roman" w:cs="Times New Roman"/>
        </w:rPr>
        <w:t xml:space="preserve"> do kolejnego etapu zawodów,</w:t>
      </w:r>
    </w:p>
    <w:p w:rsidR="00E47594" w:rsidRPr="00E47594" w:rsidRDefault="00E47594" w:rsidP="00E47594">
      <w:pPr>
        <w:pStyle w:val="Akapitzlist1"/>
        <w:numPr>
          <w:ilvl w:val="0"/>
          <w:numId w:val="18"/>
        </w:numPr>
        <w:spacing w:after="120"/>
        <w:ind w:left="709" w:right="-48" w:hanging="283"/>
        <w:jc w:val="both"/>
        <w:rPr>
          <w:rFonts w:ascii="Times New Roman" w:hAnsi="Times New Roman" w:cs="Times New Roman"/>
        </w:rPr>
      </w:pPr>
      <w:r w:rsidRPr="00E47594">
        <w:rPr>
          <w:rFonts w:ascii="Times New Roman" w:hAnsi="Times New Roman" w:cs="Times New Roman"/>
        </w:rPr>
        <w:t>przesłanie do szkół uczestników ostatecznych wyników sprawdzenia prac w zawodach II stopnia i kwalifikacji do zawodów III stopnia</w:t>
      </w:r>
      <w:r>
        <w:rPr>
          <w:rFonts w:ascii="Times New Roman" w:hAnsi="Times New Roman" w:cs="Times New Roman"/>
        </w:rPr>
        <w:t>,</w:t>
      </w:r>
    </w:p>
    <w:p w:rsidR="00D93333" w:rsidRPr="005E1FAD" w:rsidRDefault="00874E67" w:rsidP="00B6504D">
      <w:pPr>
        <w:pStyle w:val="Akapitzlist1"/>
        <w:numPr>
          <w:ilvl w:val="0"/>
          <w:numId w:val="18"/>
        </w:numPr>
        <w:spacing w:after="120"/>
        <w:ind w:left="709" w:right="-48" w:hanging="283"/>
        <w:jc w:val="both"/>
        <w:rPr>
          <w:rFonts w:ascii="Times New Roman" w:hAnsi="Times New Roman" w:cs="Times New Roman"/>
        </w:rPr>
      </w:pPr>
      <w:r w:rsidRPr="005E1FAD">
        <w:rPr>
          <w:rFonts w:ascii="Times New Roman" w:hAnsi="Times New Roman" w:cs="Times New Roman"/>
        </w:rPr>
        <w:lastRenderedPageBreak/>
        <w:t xml:space="preserve">powołanie </w:t>
      </w:r>
      <w:r w:rsidR="0069000B" w:rsidRPr="005E1FAD">
        <w:rPr>
          <w:rFonts w:ascii="Times New Roman" w:hAnsi="Times New Roman" w:cs="Times New Roman"/>
        </w:rPr>
        <w:t xml:space="preserve">Komisji do przeprowadzenia zawodów III stopnia </w:t>
      </w:r>
      <w:r w:rsidRPr="005E1FAD">
        <w:rPr>
          <w:rFonts w:ascii="Times New Roman" w:hAnsi="Times New Roman" w:cs="Times New Roman"/>
        </w:rPr>
        <w:t>dla każdej grupy tematycznej Olimpiady</w:t>
      </w:r>
      <w:r w:rsidR="00B6504D" w:rsidRPr="005E1FAD">
        <w:rPr>
          <w:rFonts w:ascii="Times New Roman" w:hAnsi="Times New Roman" w:cs="Times New Roman"/>
        </w:rPr>
        <w:t>,</w:t>
      </w:r>
    </w:p>
    <w:p w:rsidR="0069000B" w:rsidRPr="005E1FAD" w:rsidRDefault="00874E67" w:rsidP="00B6504D">
      <w:pPr>
        <w:pStyle w:val="Akapitzlist1"/>
        <w:numPr>
          <w:ilvl w:val="0"/>
          <w:numId w:val="18"/>
        </w:numPr>
        <w:spacing w:after="120"/>
        <w:ind w:left="709" w:right="-48" w:hanging="283"/>
        <w:jc w:val="both"/>
        <w:rPr>
          <w:rFonts w:ascii="Times New Roman" w:hAnsi="Times New Roman" w:cs="Times New Roman"/>
        </w:rPr>
      </w:pPr>
      <w:r w:rsidRPr="005E1FAD">
        <w:rPr>
          <w:rFonts w:ascii="Times New Roman" w:hAnsi="Times New Roman" w:cs="Times New Roman"/>
        </w:rPr>
        <w:t xml:space="preserve">ogłoszenie </w:t>
      </w:r>
      <w:r w:rsidR="0069000B" w:rsidRPr="005E1FAD">
        <w:rPr>
          <w:rFonts w:ascii="Times New Roman" w:hAnsi="Times New Roman" w:cs="Times New Roman"/>
        </w:rPr>
        <w:t>listy finalistów i laureatów Olimpiady po sprawdzeniu prac uczestników</w:t>
      </w:r>
      <w:r w:rsidRPr="005E1FAD">
        <w:rPr>
          <w:rFonts w:ascii="Times New Roman" w:hAnsi="Times New Roman" w:cs="Times New Roman"/>
        </w:rPr>
        <w:t xml:space="preserve"> zawodów III stopnia</w:t>
      </w:r>
    </w:p>
    <w:p w:rsidR="00D93333" w:rsidRDefault="00874E67" w:rsidP="00B6504D">
      <w:pPr>
        <w:pStyle w:val="Akapitzlist1"/>
        <w:numPr>
          <w:ilvl w:val="0"/>
          <w:numId w:val="18"/>
        </w:numPr>
        <w:spacing w:after="120"/>
        <w:ind w:left="709" w:right="-48" w:hanging="283"/>
        <w:jc w:val="both"/>
        <w:rPr>
          <w:rFonts w:ascii="Times New Roman" w:hAnsi="Times New Roman" w:cs="Times New Roman"/>
        </w:rPr>
      </w:pPr>
      <w:r w:rsidRPr="005E1FAD">
        <w:rPr>
          <w:rFonts w:ascii="Times New Roman" w:hAnsi="Times New Roman" w:cs="Times New Roman"/>
        </w:rPr>
        <w:t>przyjmowanie odwołań w sprawach merytorycznych zgodnie z niniejszym Regulaminem.</w:t>
      </w:r>
    </w:p>
    <w:p w:rsidR="00B97E2A" w:rsidRPr="005E1FAD" w:rsidRDefault="00B97E2A" w:rsidP="00B97E2A">
      <w:pPr>
        <w:pStyle w:val="Akapitzlist1"/>
        <w:spacing w:after="120"/>
        <w:ind w:left="709" w:right="-48"/>
        <w:jc w:val="both"/>
        <w:rPr>
          <w:rFonts w:ascii="Times New Roman" w:hAnsi="Times New Roman" w:cs="Times New Roman"/>
        </w:rPr>
      </w:pPr>
    </w:p>
    <w:p w:rsidR="00D93333" w:rsidRPr="005E1FAD" w:rsidRDefault="00874E67" w:rsidP="00B6504D">
      <w:pPr>
        <w:numPr>
          <w:ilvl w:val="0"/>
          <w:numId w:val="20"/>
        </w:numPr>
        <w:spacing w:after="120"/>
        <w:ind w:left="425" w:hanging="357"/>
        <w:jc w:val="both"/>
        <w:rPr>
          <w:rFonts w:ascii="Times New Roman" w:hAnsi="Times New Roman" w:cs="Times New Roman"/>
        </w:rPr>
      </w:pPr>
      <w:r w:rsidRPr="005E1FAD">
        <w:rPr>
          <w:rFonts w:ascii="Times New Roman" w:hAnsi="Times New Roman" w:cs="Times New Roman"/>
        </w:rPr>
        <w:t>Komitet Główny ma prawo:</w:t>
      </w:r>
    </w:p>
    <w:p w:rsidR="00D93333" w:rsidRPr="005E1FAD" w:rsidRDefault="00874E67" w:rsidP="00B6504D">
      <w:pPr>
        <w:pStyle w:val="Akapitzlist1"/>
        <w:numPr>
          <w:ilvl w:val="0"/>
          <w:numId w:val="18"/>
        </w:numPr>
        <w:spacing w:after="120"/>
        <w:ind w:left="709" w:right="-48" w:hanging="283"/>
        <w:jc w:val="both"/>
        <w:rPr>
          <w:rFonts w:ascii="Times New Roman" w:hAnsi="Times New Roman" w:cs="Times New Roman"/>
        </w:rPr>
      </w:pPr>
      <w:r w:rsidRPr="005E1FAD">
        <w:rPr>
          <w:rFonts w:ascii="Times New Roman" w:hAnsi="Times New Roman" w:cs="Times New Roman"/>
        </w:rPr>
        <w:t xml:space="preserve">ustalania liczby uczestników zawodów </w:t>
      </w:r>
      <w:r w:rsidR="00E47594">
        <w:rPr>
          <w:rFonts w:ascii="Times New Roman" w:hAnsi="Times New Roman" w:cs="Times New Roman"/>
        </w:rPr>
        <w:t xml:space="preserve">II i </w:t>
      </w:r>
      <w:r w:rsidRPr="005E1FAD">
        <w:rPr>
          <w:rFonts w:ascii="Times New Roman" w:hAnsi="Times New Roman" w:cs="Times New Roman"/>
        </w:rPr>
        <w:t xml:space="preserve">III stopnia </w:t>
      </w:r>
      <w:r w:rsidR="00E47594">
        <w:rPr>
          <w:rFonts w:ascii="Times New Roman" w:hAnsi="Times New Roman" w:cs="Times New Roman"/>
        </w:rPr>
        <w:t>oraz</w:t>
      </w:r>
      <w:r w:rsidRPr="005E1FAD">
        <w:rPr>
          <w:rFonts w:ascii="Times New Roman" w:hAnsi="Times New Roman" w:cs="Times New Roman"/>
        </w:rPr>
        <w:t xml:space="preserve"> liczby laureatów Olimpiady,</w:t>
      </w:r>
    </w:p>
    <w:p w:rsidR="00D93333" w:rsidRPr="005E1FAD" w:rsidRDefault="00874E67" w:rsidP="00B6504D">
      <w:pPr>
        <w:pStyle w:val="Akapitzlist1"/>
        <w:numPr>
          <w:ilvl w:val="0"/>
          <w:numId w:val="18"/>
        </w:numPr>
        <w:spacing w:after="120"/>
        <w:ind w:left="709" w:right="-48" w:hanging="283"/>
        <w:jc w:val="both"/>
        <w:rPr>
          <w:rFonts w:ascii="Times New Roman" w:hAnsi="Times New Roman" w:cs="Times New Roman"/>
        </w:rPr>
      </w:pPr>
      <w:r w:rsidRPr="005E1FAD">
        <w:rPr>
          <w:rFonts w:ascii="Times New Roman" w:hAnsi="Times New Roman" w:cs="Times New Roman"/>
        </w:rPr>
        <w:t>rozstrzygania sporów z uczestnikami wynikających z kwestii merytorycznych, niezależnie od stopnia zawodów,</w:t>
      </w:r>
    </w:p>
    <w:p w:rsidR="00D93333" w:rsidRPr="005E1FAD" w:rsidRDefault="00874E67" w:rsidP="00AD6260">
      <w:pPr>
        <w:pStyle w:val="Akapitzlist1"/>
        <w:numPr>
          <w:ilvl w:val="0"/>
          <w:numId w:val="18"/>
        </w:numPr>
        <w:spacing w:after="120"/>
        <w:ind w:left="709" w:right="-45" w:hanging="284"/>
        <w:contextualSpacing w:val="0"/>
        <w:jc w:val="both"/>
        <w:rPr>
          <w:rFonts w:ascii="Times New Roman" w:hAnsi="Times New Roman" w:cs="Times New Roman"/>
        </w:rPr>
      </w:pPr>
      <w:r w:rsidRPr="005E1FAD">
        <w:rPr>
          <w:rFonts w:ascii="Times New Roman" w:hAnsi="Times New Roman" w:cs="Times New Roman"/>
        </w:rPr>
        <w:t>wykluczenia uczestników zawodów w przypadku istotnego naruszenia Regulaminu Olimpiady.</w:t>
      </w:r>
    </w:p>
    <w:p w:rsidR="00D93333" w:rsidRDefault="00874E67">
      <w:pPr>
        <w:spacing w:after="120"/>
        <w:jc w:val="center"/>
        <w:rPr>
          <w:rFonts w:hint="eastAsia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 5. Komitety Okręgowe</w:t>
      </w:r>
    </w:p>
    <w:p w:rsidR="00D93333" w:rsidRDefault="00D93333">
      <w:pPr>
        <w:spacing w:after="120"/>
        <w:jc w:val="center"/>
        <w:rPr>
          <w:rFonts w:hint="eastAsia"/>
          <w:sz w:val="12"/>
          <w:szCs w:val="12"/>
        </w:rPr>
      </w:pPr>
    </w:p>
    <w:p w:rsidR="00D93333" w:rsidRDefault="00874E67">
      <w:pPr>
        <w:numPr>
          <w:ilvl w:val="0"/>
          <w:numId w:val="5"/>
        </w:numPr>
        <w:tabs>
          <w:tab w:val="left" w:pos="507"/>
        </w:tabs>
        <w:spacing w:after="120"/>
        <w:ind w:left="425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Komitety Okręgowe Olimpiady powołuje Organizator na wniosek Komitetu Głównego.</w:t>
      </w:r>
      <w:r>
        <w:rPr>
          <w:rFonts w:ascii="Times New Roman" w:hAnsi="Times New Roman" w:cs="Times New Roman"/>
        </w:rPr>
        <w:br/>
        <w:t xml:space="preserve">Wykaz Komitetów Okręgowych i ich dane adresowe są zamieszczone na stronie internetowej Olimpiady </w:t>
      </w:r>
      <w:hyperlink r:id="rId8" w:history="1">
        <w:r>
          <w:rPr>
            <w:rStyle w:val="Hipercze"/>
            <w:rFonts w:ascii="Times New Roman" w:hAnsi="Times New Roman" w:cs="Times New Roman"/>
            <w:color w:val="00000A"/>
          </w:rPr>
          <w:t>http://www.owt.edu.pl/</w:t>
        </w:r>
      </w:hyperlink>
      <w:r>
        <w:rPr>
          <w:rFonts w:ascii="Times New Roman" w:hAnsi="Times New Roman" w:cs="Times New Roman"/>
        </w:rPr>
        <w:t>.</w:t>
      </w:r>
    </w:p>
    <w:p w:rsidR="00D93333" w:rsidRDefault="00874E67">
      <w:pPr>
        <w:numPr>
          <w:ilvl w:val="0"/>
          <w:numId w:val="5"/>
        </w:numPr>
        <w:tabs>
          <w:tab w:val="left" w:pos="548"/>
        </w:tabs>
        <w:spacing w:after="120"/>
        <w:ind w:left="425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zadań Komitetów Okręgowych należy:</w:t>
      </w:r>
    </w:p>
    <w:p w:rsidR="00D93333" w:rsidRDefault="00874E67" w:rsidP="00B6504D">
      <w:pPr>
        <w:pStyle w:val="Akapitzlist1"/>
        <w:numPr>
          <w:ilvl w:val="0"/>
          <w:numId w:val="18"/>
        </w:numPr>
        <w:spacing w:after="120"/>
        <w:ind w:left="709" w:right="-48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akcji informacyjnej w szkołach,</w:t>
      </w:r>
    </w:p>
    <w:p w:rsidR="00D93333" w:rsidRDefault="00874E67" w:rsidP="00B6504D">
      <w:pPr>
        <w:pStyle w:val="Akapitzlist1"/>
        <w:numPr>
          <w:ilvl w:val="0"/>
          <w:numId w:val="18"/>
        </w:numPr>
        <w:spacing w:after="120"/>
        <w:ind w:left="709" w:right="-48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realizacja i nadzór nad realizacją zawodów I (szkolnego) i II (okręgowego) stopnia,</w:t>
      </w:r>
    </w:p>
    <w:p w:rsidR="00D93333" w:rsidRDefault="00874E67" w:rsidP="00B6504D">
      <w:pPr>
        <w:pStyle w:val="Akapitzlist1"/>
        <w:numPr>
          <w:ilvl w:val="0"/>
          <w:numId w:val="18"/>
        </w:numPr>
        <w:spacing w:after="120"/>
        <w:ind w:left="709" w:right="-48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komunikacja z Komisjami Szkolnymi Olimpiady,</w:t>
      </w:r>
    </w:p>
    <w:p w:rsidR="00D93333" w:rsidRDefault="00874E67" w:rsidP="00B6504D">
      <w:pPr>
        <w:pStyle w:val="Akapitzlist1"/>
        <w:numPr>
          <w:ilvl w:val="0"/>
          <w:numId w:val="18"/>
        </w:numPr>
        <w:spacing w:after="120"/>
        <w:ind w:left="709" w:right="-48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przygotowanie listy zawodników zawodów II stopnia oddzielnie dla każdej grupy tematycznej,</w:t>
      </w:r>
    </w:p>
    <w:p w:rsidR="00D93333" w:rsidRPr="005E1FAD" w:rsidRDefault="00874E67" w:rsidP="00B6504D">
      <w:pPr>
        <w:pStyle w:val="Akapitzlist1"/>
        <w:numPr>
          <w:ilvl w:val="0"/>
          <w:numId w:val="18"/>
        </w:numPr>
        <w:spacing w:after="120"/>
        <w:ind w:left="709" w:right="-48" w:hanging="283"/>
        <w:jc w:val="both"/>
        <w:rPr>
          <w:rFonts w:ascii="Times New Roman" w:hAnsi="Times New Roman" w:cs="Times New Roman"/>
        </w:rPr>
      </w:pPr>
      <w:r w:rsidRPr="005E1FAD">
        <w:rPr>
          <w:rFonts w:ascii="Times New Roman" w:hAnsi="Times New Roman" w:cs="Times New Roman"/>
        </w:rPr>
        <w:t xml:space="preserve">przygotowanie w zawodach II stopnia sal dla każdej grupy tematycznej (w miarę możliwości każdy uczestnik powinien dysponować osobnym </w:t>
      </w:r>
      <w:r w:rsidR="0069000B" w:rsidRPr="005E1FAD">
        <w:rPr>
          <w:rFonts w:ascii="Times New Roman" w:hAnsi="Times New Roman" w:cs="Times New Roman"/>
        </w:rPr>
        <w:t>miejscem</w:t>
      </w:r>
      <w:r w:rsidRPr="005E1FAD">
        <w:rPr>
          <w:rFonts w:ascii="Times New Roman" w:hAnsi="Times New Roman" w:cs="Times New Roman"/>
        </w:rPr>
        <w:t xml:space="preserve"> tak, żeby nie mógł porozumiewać się z innymi uczestnikami zawodów) z zapewnieniem udogodnień organizacyjnych dla uczestników niepełnosprawnych</w:t>
      </w:r>
      <w:r w:rsidR="0069000B" w:rsidRPr="005E1FAD">
        <w:rPr>
          <w:rFonts w:ascii="Times New Roman" w:hAnsi="Times New Roman" w:cs="Times New Roman"/>
        </w:rPr>
        <w:t>,</w:t>
      </w:r>
      <w:r w:rsidRPr="005E1FAD">
        <w:rPr>
          <w:rFonts w:ascii="Times New Roman" w:hAnsi="Times New Roman" w:cs="Times New Roman"/>
        </w:rPr>
        <w:t xml:space="preserve">   </w:t>
      </w:r>
    </w:p>
    <w:p w:rsidR="00D93333" w:rsidRPr="005E1FAD" w:rsidRDefault="00874E67" w:rsidP="00B6504D">
      <w:pPr>
        <w:pStyle w:val="Akapitzlist1"/>
        <w:numPr>
          <w:ilvl w:val="0"/>
          <w:numId w:val="18"/>
        </w:numPr>
        <w:spacing w:after="120"/>
        <w:ind w:left="709" w:right="-48" w:hanging="283"/>
        <w:jc w:val="both"/>
        <w:rPr>
          <w:rFonts w:ascii="Times New Roman" w:hAnsi="Times New Roman" w:cs="Times New Roman"/>
        </w:rPr>
      </w:pPr>
      <w:r w:rsidRPr="005E1FAD">
        <w:rPr>
          <w:rFonts w:ascii="Times New Roman" w:hAnsi="Times New Roman" w:cs="Times New Roman"/>
        </w:rPr>
        <w:t>przygotowanie dla każdego zawodnika zawodów II stopnia ostemplowanych arkuszy papieru,</w:t>
      </w:r>
    </w:p>
    <w:p w:rsidR="00D93333" w:rsidRPr="005E1FAD" w:rsidRDefault="00874E67" w:rsidP="00B6504D">
      <w:pPr>
        <w:pStyle w:val="Akapitzlist1"/>
        <w:numPr>
          <w:ilvl w:val="0"/>
          <w:numId w:val="18"/>
        </w:numPr>
        <w:spacing w:after="120"/>
        <w:ind w:left="709" w:right="-48" w:hanging="283"/>
        <w:jc w:val="both"/>
        <w:rPr>
          <w:rFonts w:ascii="Times New Roman" w:hAnsi="Times New Roman" w:cs="Times New Roman"/>
          <w:i/>
        </w:rPr>
      </w:pPr>
      <w:r w:rsidRPr="005E1FAD">
        <w:rPr>
          <w:rFonts w:ascii="Times New Roman" w:hAnsi="Times New Roman" w:cs="Times New Roman"/>
        </w:rPr>
        <w:t>uzyskania pisemnej zgody zawodników, a w przypadku ich niepełnoletności zgody ich prawnych opiekunów, do przetwarzania niezbędnych danych osobowych potrzebnych do powiadamiania i kwalifikowania do zawodów wyższego stopnia,</w:t>
      </w:r>
    </w:p>
    <w:p w:rsidR="00D93333" w:rsidRPr="005E1FAD" w:rsidRDefault="00874E67" w:rsidP="00B6504D">
      <w:pPr>
        <w:pStyle w:val="Akapitzlist1"/>
        <w:numPr>
          <w:ilvl w:val="0"/>
          <w:numId w:val="18"/>
        </w:numPr>
        <w:spacing w:after="120"/>
        <w:ind w:left="709" w:right="-48" w:hanging="283"/>
        <w:jc w:val="both"/>
        <w:rPr>
          <w:rFonts w:ascii="Times New Roman" w:hAnsi="Times New Roman" w:cs="Times New Roman"/>
        </w:rPr>
      </w:pPr>
      <w:r w:rsidRPr="005E1FAD">
        <w:rPr>
          <w:rFonts w:ascii="Times New Roman" w:hAnsi="Times New Roman" w:cs="Times New Roman"/>
        </w:rPr>
        <w:t>powołanie Komisji do przeprowadzenia zawodów II stopnia, składającej się z co najmniej dwóch członków (w pracach Komisji nie mogą brać udziału opiekunowie zawodników),</w:t>
      </w:r>
    </w:p>
    <w:p w:rsidR="00D93333" w:rsidRPr="00E47594" w:rsidRDefault="00874E67" w:rsidP="00B6504D">
      <w:pPr>
        <w:pStyle w:val="Akapitzlist1"/>
        <w:numPr>
          <w:ilvl w:val="0"/>
          <w:numId w:val="18"/>
        </w:numPr>
        <w:spacing w:after="120"/>
        <w:ind w:left="709" w:right="-48" w:hanging="283"/>
        <w:jc w:val="both"/>
        <w:rPr>
          <w:rFonts w:ascii="Times New Roman" w:hAnsi="Times New Roman" w:cs="Times New Roman"/>
        </w:rPr>
      </w:pPr>
      <w:r w:rsidRPr="005E1FAD">
        <w:rPr>
          <w:rFonts w:ascii="Times New Roman" w:hAnsi="Times New Roman" w:cs="Times New Roman"/>
        </w:rPr>
        <w:t>wstępne sprawdzenie prac uczestników zawodów II stopnia oraz wytypowanie i przesłanie do Komitetu Głównego OWT prac tych zawodników, którzy spełniają ogólne kryteria wymagane do</w:t>
      </w:r>
      <w:r w:rsidR="006B1FF5" w:rsidRPr="005E1FAD">
        <w:rPr>
          <w:rFonts w:ascii="Times New Roman" w:hAnsi="Times New Roman" w:cs="Times New Roman"/>
        </w:rPr>
        <w:t xml:space="preserve"> udziału w zawodach III stopnia,</w:t>
      </w:r>
    </w:p>
    <w:p w:rsidR="00D93333" w:rsidRDefault="00874E67">
      <w:pPr>
        <w:numPr>
          <w:ilvl w:val="0"/>
          <w:numId w:val="5"/>
        </w:numPr>
        <w:spacing w:after="120"/>
        <w:ind w:left="425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Komitety Okręgowe mają prawo:</w:t>
      </w:r>
    </w:p>
    <w:p w:rsidR="00D93333" w:rsidRPr="005E1FAD" w:rsidRDefault="00874E67" w:rsidP="006B1FF5">
      <w:pPr>
        <w:pStyle w:val="Akapitzlist1"/>
        <w:numPr>
          <w:ilvl w:val="0"/>
          <w:numId w:val="18"/>
        </w:numPr>
        <w:spacing w:after="120"/>
        <w:ind w:left="709" w:right="-48" w:hanging="283"/>
        <w:jc w:val="both"/>
        <w:rPr>
          <w:rFonts w:ascii="Times New Roman" w:hAnsi="Times New Roman" w:cs="Times New Roman"/>
        </w:rPr>
      </w:pPr>
      <w:r w:rsidRPr="005E1FAD">
        <w:rPr>
          <w:rFonts w:ascii="Times New Roman" w:hAnsi="Times New Roman" w:cs="Times New Roman"/>
        </w:rPr>
        <w:t>rozstrzygania w porozumieniu z Komitetem Głównym OWT sporów z uczestnikami zawodów I stopnia wynikających z kwestii merytorycznych</w:t>
      </w:r>
      <w:r w:rsidRPr="005E1FAD">
        <w:rPr>
          <w:rFonts w:ascii="Times New Roman" w:hAnsi="Times New Roman" w:cs="Times New Roman"/>
          <w:iCs/>
        </w:rPr>
        <w:t>,</w:t>
      </w:r>
    </w:p>
    <w:p w:rsidR="00D93333" w:rsidRPr="005E1FAD" w:rsidRDefault="00874E67" w:rsidP="006B1FF5">
      <w:pPr>
        <w:pStyle w:val="Akapitzlist1"/>
        <w:numPr>
          <w:ilvl w:val="0"/>
          <w:numId w:val="18"/>
        </w:numPr>
        <w:spacing w:after="120"/>
        <w:ind w:left="709" w:right="-48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kontrolowania przebiegu zawodów I stopnia w dowolnie </w:t>
      </w:r>
      <w:r w:rsidRPr="005E1FAD">
        <w:rPr>
          <w:rFonts w:ascii="Times New Roman" w:hAnsi="Times New Roman" w:cs="Times New Roman"/>
        </w:rPr>
        <w:t>wybranych szkołach,</w:t>
      </w:r>
    </w:p>
    <w:p w:rsidR="00D93333" w:rsidRPr="005E1FAD" w:rsidRDefault="00874E67" w:rsidP="00AD6260">
      <w:pPr>
        <w:pStyle w:val="Akapitzlist1"/>
        <w:numPr>
          <w:ilvl w:val="0"/>
          <w:numId w:val="18"/>
        </w:numPr>
        <w:spacing w:after="120"/>
        <w:ind w:left="709" w:right="-45" w:hanging="284"/>
        <w:contextualSpacing w:val="0"/>
        <w:jc w:val="both"/>
        <w:rPr>
          <w:rFonts w:ascii="Times New Roman" w:hAnsi="Times New Roman" w:cs="Times New Roman"/>
          <w:shd w:val="clear" w:color="auto" w:fill="FFFF00"/>
        </w:rPr>
      </w:pPr>
      <w:r w:rsidRPr="005E1FAD">
        <w:rPr>
          <w:rFonts w:ascii="Times New Roman" w:hAnsi="Times New Roman" w:cs="Times New Roman"/>
        </w:rPr>
        <w:t>wykluczenia uczestników zawodów I lub II stopnia w przypadku istotnego naruszenia Regulaminu Olimpiady.</w:t>
      </w:r>
    </w:p>
    <w:p w:rsidR="00D93333" w:rsidRPr="005E1FAD" w:rsidRDefault="00874E67">
      <w:pPr>
        <w:spacing w:after="120"/>
        <w:jc w:val="center"/>
        <w:rPr>
          <w:rFonts w:hint="eastAsia"/>
          <w:sz w:val="12"/>
          <w:szCs w:val="12"/>
        </w:rPr>
      </w:pPr>
      <w:r w:rsidRPr="005E1FAD">
        <w:rPr>
          <w:rFonts w:ascii="Times New Roman" w:eastAsia="Times New Roman" w:hAnsi="Times New Roman" w:cs="Times New Roman"/>
          <w:b/>
          <w:bCs/>
          <w:lang w:eastAsia="pl-PL"/>
        </w:rPr>
        <w:t>§ 6. Komisje Szkolne</w:t>
      </w:r>
    </w:p>
    <w:p w:rsidR="00D93333" w:rsidRPr="005E1FAD" w:rsidRDefault="00D93333">
      <w:pPr>
        <w:spacing w:after="120"/>
        <w:jc w:val="center"/>
        <w:rPr>
          <w:rFonts w:hint="eastAsia"/>
          <w:sz w:val="12"/>
          <w:szCs w:val="12"/>
        </w:rPr>
      </w:pPr>
    </w:p>
    <w:p w:rsidR="00D93333" w:rsidRPr="005E1FAD" w:rsidRDefault="00874E67">
      <w:pPr>
        <w:numPr>
          <w:ilvl w:val="0"/>
          <w:numId w:val="6"/>
        </w:numPr>
        <w:tabs>
          <w:tab w:val="left" w:pos="452"/>
        </w:tabs>
        <w:spacing w:after="120"/>
        <w:ind w:left="425" w:hanging="357"/>
        <w:jc w:val="both"/>
        <w:rPr>
          <w:rFonts w:ascii="Times New Roman" w:hAnsi="Times New Roman" w:cs="Times New Roman"/>
        </w:rPr>
      </w:pPr>
      <w:r w:rsidRPr="005E1FAD">
        <w:rPr>
          <w:rFonts w:ascii="Times New Roman" w:hAnsi="Times New Roman" w:cs="Times New Roman"/>
        </w:rPr>
        <w:t>Nad prawidłową organizacją i przebiegiem zawodów I stopnia (szkolnych) czuwają Komisje Szkolne powoływane przez Dyrektorów szkół</w:t>
      </w:r>
      <w:r w:rsidR="00CD20DA" w:rsidRPr="005E1FAD">
        <w:rPr>
          <w:rFonts w:ascii="Times New Roman" w:hAnsi="Times New Roman" w:cs="Times New Roman"/>
        </w:rPr>
        <w:t>, które zgłosiły się do udziału w Olimpiadzie.</w:t>
      </w:r>
      <w:r w:rsidRPr="005E1FAD">
        <w:rPr>
          <w:rFonts w:ascii="Times New Roman" w:hAnsi="Times New Roman" w:cs="Times New Roman"/>
        </w:rPr>
        <w:t xml:space="preserve"> </w:t>
      </w:r>
    </w:p>
    <w:p w:rsidR="00D93333" w:rsidRPr="005E1FAD" w:rsidRDefault="00874E67">
      <w:pPr>
        <w:numPr>
          <w:ilvl w:val="0"/>
          <w:numId w:val="6"/>
        </w:numPr>
        <w:tabs>
          <w:tab w:val="left" w:pos="520"/>
        </w:tabs>
        <w:spacing w:after="120"/>
        <w:ind w:left="425" w:hanging="357"/>
        <w:jc w:val="both"/>
        <w:rPr>
          <w:rFonts w:ascii="Times New Roman" w:hAnsi="Times New Roman" w:cs="Times New Roman"/>
        </w:rPr>
      </w:pPr>
      <w:r w:rsidRPr="005E1FAD">
        <w:rPr>
          <w:rFonts w:ascii="Times New Roman" w:hAnsi="Times New Roman" w:cs="Times New Roman"/>
        </w:rPr>
        <w:lastRenderedPageBreak/>
        <w:t>Do zadań Komisji Szkolnej należy:</w:t>
      </w:r>
    </w:p>
    <w:p w:rsidR="00D93333" w:rsidRPr="005E1FAD" w:rsidRDefault="00874E67" w:rsidP="006B1FF5">
      <w:pPr>
        <w:pStyle w:val="Akapitzlist1"/>
        <w:numPr>
          <w:ilvl w:val="0"/>
          <w:numId w:val="18"/>
        </w:numPr>
        <w:spacing w:after="120"/>
        <w:ind w:left="709" w:right="-48" w:hanging="283"/>
        <w:jc w:val="both"/>
        <w:rPr>
          <w:rFonts w:ascii="Times New Roman" w:hAnsi="Times New Roman" w:cs="Times New Roman"/>
        </w:rPr>
      </w:pPr>
      <w:r w:rsidRPr="005E1FAD">
        <w:rPr>
          <w:rFonts w:ascii="Times New Roman" w:hAnsi="Times New Roman" w:cs="Times New Roman"/>
        </w:rPr>
        <w:t>zgłoszenie szkoły i zawodników do właściwego Komitetu Okręgowego OWT,</w:t>
      </w:r>
    </w:p>
    <w:p w:rsidR="00D93333" w:rsidRPr="005E1FAD" w:rsidRDefault="00874E67" w:rsidP="006B1FF5">
      <w:pPr>
        <w:pStyle w:val="Akapitzlist1"/>
        <w:numPr>
          <w:ilvl w:val="0"/>
          <w:numId w:val="18"/>
        </w:numPr>
        <w:spacing w:after="120"/>
        <w:ind w:left="709" w:right="-48" w:hanging="283"/>
        <w:jc w:val="both"/>
        <w:rPr>
          <w:rFonts w:ascii="Times New Roman" w:hAnsi="Times New Roman" w:cs="Times New Roman"/>
        </w:rPr>
      </w:pPr>
      <w:r w:rsidRPr="005E1FAD">
        <w:rPr>
          <w:rFonts w:ascii="Times New Roman" w:hAnsi="Times New Roman" w:cs="Times New Roman"/>
        </w:rPr>
        <w:t>rozpropagowanie Olimpiady wśród uczniów na terenie szkoły,</w:t>
      </w:r>
    </w:p>
    <w:p w:rsidR="00D93333" w:rsidRDefault="00874E67" w:rsidP="006B1FF5">
      <w:pPr>
        <w:pStyle w:val="Akapitzlist1"/>
        <w:numPr>
          <w:ilvl w:val="0"/>
          <w:numId w:val="18"/>
        </w:numPr>
        <w:spacing w:after="120"/>
        <w:ind w:left="709" w:right="-48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właściwe zabezpieczenie otrzymanych </w:t>
      </w:r>
      <w:r w:rsidRPr="002C0E07">
        <w:rPr>
          <w:rFonts w:ascii="Times New Roman" w:hAnsi="Times New Roman" w:cs="Times New Roman"/>
        </w:rPr>
        <w:t>od Organizatora</w:t>
      </w:r>
      <w:r w:rsidR="00CD20DA" w:rsidRPr="002C0E07">
        <w:rPr>
          <w:rFonts w:ascii="Times New Roman" w:hAnsi="Times New Roman" w:cs="Times New Roman"/>
        </w:rPr>
        <w:t xml:space="preserve"> </w:t>
      </w:r>
      <w:r w:rsidRPr="002C0E07">
        <w:rPr>
          <w:rFonts w:ascii="Times New Roman" w:hAnsi="Times New Roman" w:cs="Times New Roman"/>
        </w:rPr>
        <w:t xml:space="preserve">drogą elektroniczną </w:t>
      </w:r>
      <w:r>
        <w:rPr>
          <w:rFonts w:ascii="Times New Roman" w:hAnsi="Times New Roman" w:cs="Times New Roman"/>
        </w:rPr>
        <w:t>zestawów zadań przed dostępem osób niepowołanych do czasu rozpoczęcia zawodów,</w:t>
      </w:r>
    </w:p>
    <w:p w:rsidR="00D93333" w:rsidRPr="005E1FAD" w:rsidRDefault="00874E67" w:rsidP="006B1FF5">
      <w:pPr>
        <w:pStyle w:val="Akapitzlist1"/>
        <w:numPr>
          <w:ilvl w:val="0"/>
          <w:numId w:val="18"/>
        </w:numPr>
        <w:spacing w:after="120"/>
        <w:ind w:left="709" w:right="-48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przygotowanie pomieszczeń do przeprowadzenia zawodów i zorganizowanie kontroli samodzielnego rozwiązywania testów i </w:t>
      </w:r>
      <w:r w:rsidRPr="005E1FAD">
        <w:rPr>
          <w:rFonts w:ascii="Times New Roman" w:hAnsi="Times New Roman" w:cs="Times New Roman"/>
        </w:rPr>
        <w:t>zadań, z zapewnieniem udogodnień organizacyjnych dla uczestników niepełnosprawnych</w:t>
      </w:r>
      <w:r w:rsidR="002C0E07">
        <w:rPr>
          <w:rFonts w:ascii="Times New Roman" w:hAnsi="Times New Roman" w:cs="Times New Roman"/>
        </w:rPr>
        <w:t>,</w:t>
      </w:r>
      <w:r w:rsidRPr="005E1FAD">
        <w:rPr>
          <w:rFonts w:ascii="Times New Roman" w:hAnsi="Times New Roman" w:cs="Times New Roman"/>
        </w:rPr>
        <w:t xml:space="preserve">   </w:t>
      </w:r>
    </w:p>
    <w:p w:rsidR="00D93333" w:rsidRPr="005E1FAD" w:rsidRDefault="002C0E07" w:rsidP="006B1FF5">
      <w:pPr>
        <w:pStyle w:val="Akapitzlist1"/>
        <w:numPr>
          <w:ilvl w:val="0"/>
          <w:numId w:val="18"/>
        </w:numPr>
        <w:spacing w:after="120"/>
        <w:ind w:left="709" w:right="-48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ogłoszenie wyników zawodów I stopnia</w:t>
      </w:r>
      <w:r w:rsidR="00874E67" w:rsidRPr="005E1FAD">
        <w:rPr>
          <w:rFonts w:ascii="Times New Roman" w:hAnsi="Times New Roman" w:cs="Times New Roman"/>
        </w:rPr>
        <w:t>,</w:t>
      </w:r>
    </w:p>
    <w:p w:rsidR="00D93333" w:rsidRPr="005E1FAD" w:rsidRDefault="00874E67" w:rsidP="006B1FF5">
      <w:pPr>
        <w:pStyle w:val="Akapitzlist1"/>
        <w:numPr>
          <w:ilvl w:val="0"/>
          <w:numId w:val="18"/>
        </w:numPr>
        <w:spacing w:after="120"/>
        <w:ind w:left="709" w:right="-48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sporządzenie protokołu </w:t>
      </w:r>
      <w:r w:rsidRPr="005E1FAD">
        <w:rPr>
          <w:rFonts w:ascii="Times New Roman" w:hAnsi="Times New Roman" w:cs="Times New Roman"/>
        </w:rPr>
        <w:t>zawodów I stopnia według wzoru ustalonego przez Komitet Główny,</w:t>
      </w:r>
    </w:p>
    <w:p w:rsidR="00D93333" w:rsidRPr="005E1FAD" w:rsidRDefault="00874E67" w:rsidP="006B1FF5">
      <w:pPr>
        <w:pStyle w:val="Akapitzlist1"/>
        <w:numPr>
          <w:ilvl w:val="0"/>
          <w:numId w:val="18"/>
        </w:numPr>
        <w:spacing w:after="120"/>
        <w:ind w:left="709" w:right="-48" w:hanging="283"/>
        <w:jc w:val="both"/>
        <w:rPr>
          <w:rFonts w:ascii="Times New Roman" w:hAnsi="Times New Roman" w:cs="Times New Roman"/>
        </w:rPr>
      </w:pPr>
      <w:r w:rsidRPr="005E1FAD">
        <w:rPr>
          <w:rFonts w:ascii="Times New Roman" w:hAnsi="Times New Roman" w:cs="Times New Roman"/>
        </w:rPr>
        <w:t>uzyskanie zgody uczestników, a w przypadku ich niepełnoletności zgody ich prawnych opiekunów, do przetwarzania danych osobowych zawodników zakwalifikowanych  do zawodów II stopnia,</w:t>
      </w:r>
    </w:p>
    <w:p w:rsidR="00D93333" w:rsidRDefault="00874E67" w:rsidP="00AD6260">
      <w:pPr>
        <w:pStyle w:val="Akapitzlist1"/>
        <w:numPr>
          <w:ilvl w:val="0"/>
          <w:numId w:val="18"/>
        </w:numPr>
        <w:spacing w:after="120"/>
        <w:ind w:left="709" w:right="-45" w:hanging="284"/>
        <w:contextualSpacing w:val="0"/>
        <w:jc w:val="both"/>
        <w:rPr>
          <w:rFonts w:ascii="Times New Roman" w:hAnsi="Times New Roman" w:cs="Times New Roman"/>
        </w:rPr>
      </w:pPr>
      <w:r w:rsidRPr="005E1FAD">
        <w:rPr>
          <w:rFonts w:ascii="Times New Roman" w:hAnsi="Times New Roman" w:cs="Times New Roman"/>
        </w:rPr>
        <w:t>czuwanie nad prawidłowym przebiegiem zawodów I stopnia zgodnie z Regulaminem Olimpiady.</w:t>
      </w:r>
    </w:p>
    <w:p w:rsidR="00D93333" w:rsidRDefault="00874E67">
      <w:pPr>
        <w:spacing w:after="120"/>
        <w:jc w:val="center"/>
        <w:rPr>
          <w:rFonts w:hint="eastAsia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 7.  Prawa i obowiązki uczestników</w:t>
      </w:r>
    </w:p>
    <w:p w:rsidR="00D93333" w:rsidRDefault="00D93333">
      <w:pPr>
        <w:spacing w:after="120"/>
        <w:jc w:val="center"/>
        <w:rPr>
          <w:rFonts w:hint="eastAsia"/>
          <w:sz w:val="12"/>
          <w:szCs w:val="12"/>
        </w:rPr>
      </w:pPr>
    </w:p>
    <w:p w:rsidR="00D93333" w:rsidRPr="000E5D94" w:rsidRDefault="00874E67" w:rsidP="00C72E0C">
      <w:pPr>
        <w:numPr>
          <w:ilvl w:val="0"/>
          <w:numId w:val="21"/>
        </w:numPr>
        <w:tabs>
          <w:tab w:val="left" w:pos="520"/>
        </w:tabs>
        <w:spacing w:after="120"/>
        <w:ind w:left="425" w:hanging="357"/>
        <w:jc w:val="both"/>
        <w:rPr>
          <w:rFonts w:ascii="Times New Roman" w:hAnsi="Times New Roman" w:cs="Times New Roman"/>
        </w:rPr>
      </w:pPr>
      <w:r w:rsidRPr="000E5D94">
        <w:rPr>
          <w:rFonts w:ascii="Times New Roman" w:hAnsi="Times New Roman" w:cs="Times New Roman"/>
        </w:rPr>
        <w:t xml:space="preserve">W celu wzięcia udziału w Olimpiadzie uczeń składa deklarację udziału w Olimpiadzie zawierającą oświadczenie o zapoznaniu się z Regulaminem Olimpiady oraz oświadczenie o zgodzie na przetwarzanie jego danych osobowych w związku z uczestnictwem w Olimpiadzie. W przypadku, gdy uczeń nie jest pełnoletni, powyższa deklaracja i zgoda na przetwarzanie danych osobowych ucznia wymaga potwierdzenia przez jego rodziców lub prawnego opiekuna. Złożenie deklaracji uczestnictwa i zgody na przetwarzanie danych osobowych powinno nastąpić </w:t>
      </w:r>
      <w:r w:rsidR="00B379FA" w:rsidRPr="000E5D94">
        <w:rPr>
          <w:rFonts w:ascii="Times New Roman" w:hAnsi="Times New Roman" w:cs="Times New Roman"/>
        </w:rPr>
        <w:t xml:space="preserve">przed </w:t>
      </w:r>
      <w:r w:rsidRPr="000E5D94">
        <w:rPr>
          <w:rFonts w:ascii="Times New Roman" w:hAnsi="Times New Roman" w:cs="Times New Roman"/>
          <w:iCs/>
        </w:rPr>
        <w:t>zawodami I stopnia.</w:t>
      </w:r>
      <w:r w:rsidRPr="000E5D94">
        <w:rPr>
          <w:rFonts w:ascii="Times New Roman" w:hAnsi="Times New Roman" w:cs="Times New Roman"/>
        </w:rPr>
        <w:t xml:space="preserve"> Wzór deklaracji i zgody rodziców stanowi załącznik 2 do niniejszego Regulaminu.</w:t>
      </w:r>
    </w:p>
    <w:p w:rsidR="00D93333" w:rsidRDefault="00874E67" w:rsidP="00C72E0C">
      <w:pPr>
        <w:numPr>
          <w:ilvl w:val="0"/>
          <w:numId w:val="21"/>
        </w:numPr>
        <w:tabs>
          <w:tab w:val="left" w:pos="508"/>
        </w:tabs>
        <w:spacing w:after="120"/>
        <w:ind w:left="425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Uczestnicy Olimpiady </w:t>
      </w:r>
      <w:r w:rsidR="000E5D94">
        <w:rPr>
          <w:rFonts w:ascii="Times New Roman" w:hAnsi="Times New Roman" w:cs="Times New Roman"/>
        </w:rPr>
        <w:t xml:space="preserve">są </w:t>
      </w:r>
      <w:r>
        <w:rPr>
          <w:rFonts w:ascii="Times New Roman" w:hAnsi="Times New Roman" w:cs="Times New Roman"/>
        </w:rPr>
        <w:t>zobowiązani do:</w:t>
      </w:r>
    </w:p>
    <w:p w:rsidR="00D93333" w:rsidRDefault="00874E67" w:rsidP="006B1FF5">
      <w:pPr>
        <w:pStyle w:val="Akapitzlist1"/>
        <w:numPr>
          <w:ilvl w:val="0"/>
          <w:numId w:val="18"/>
        </w:numPr>
        <w:spacing w:after="120"/>
        <w:ind w:left="709" w:right="-48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przestrzegania Regulaminu Olimpiady,</w:t>
      </w:r>
    </w:p>
    <w:p w:rsidR="00D93333" w:rsidRDefault="00874E67" w:rsidP="006B1FF5">
      <w:pPr>
        <w:pStyle w:val="Akapitzlist1"/>
        <w:numPr>
          <w:ilvl w:val="0"/>
          <w:numId w:val="18"/>
        </w:numPr>
        <w:spacing w:after="120"/>
        <w:ind w:left="709" w:right="-48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przestrzegania terminarza zawodów,</w:t>
      </w:r>
    </w:p>
    <w:p w:rsidR="00D93333" w:rsidRDefault="00874E67" w:rsidP="006B1FF5">
      <w:pPr>
        <w:pStyle w:val="Akapitzlist1"/>
        <w:numPr>
          <w:ilvl w:val="0"/>
          <w:numId w:val="18"/>
        </w:numPr>
        <w:spacing w:after="120"/>
        <w:ind w:left="709" w:right="-48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informowania Komitetu Okręgowego i/lub Komitetu Głównego o zastrzeżeniach, a także o wszelkich kwestiach związanych z udziałem w kolejnych etapach Olimpiady.</w:t>
      </w:r>
    </w:p>
    <w:p w:rsidR="00D93333" w:rsidRDefault="00874E67" w:rsidP="00C72E0C">
      <w:pPr>
        <w:numPr>
          <w:ilvl w:val="0"/>
          <w:numId w:val="21"/>
        </w:numPr>
        <w:tabs>
          <w:tab w:val="left" w:pos="508"/>
        </w:tabs>
        <w:spacing w:after="120"/>
        <w:ind w:left="425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Uczestni</w:t>
      </w:r>
      <w:r w:rsidR="000E5D94">
        <w:rPr>
          <w:rFonts w:ascii="Times New Roman" w:hAnsi="Times New Roman" w:cs="Times New Roman"/>
        </w:rPr>
        <w:t>cy Olimpiady</w:t>
      </w:r>
      <w:r>
        <w:rPr>
          <w:rFonts w:ascii="Times New Roman" w:hAnsi="Times New Roman" w:cs="Times New Roman"/>
        </w:rPr>
        <w:t xml:space="preserve"> ma</w:t>
      </w:r>
      <w:r w:rsidR="000E5D94">
        <w:rPr>
          <w:rFonts w:ascii="Times New Roman" w:hAnsi="Times New Roman" w:cs="Times New Roman"/>
        </w:rPr>
        <w:t>ją</w:t>
      </w:r>
      <w:r>
        <w:rPr>
          <w:rFonts w:ascii="Times New Roman" w:hAnsi="Times New Roman" w:cs="Times New Roman"/>
        </w:rPr>
        <w:t xml:space="preserve"> prawo do:</w:t>
      </w:r>
    </w:p>
    <w:p w:rsidR="00D93333" w:rsidRDefault="00874E67" w:rsidP="006B1FF5">
      <w:pPr>
        <w:pStyle w:val="Akapitzlist1"/>
        <w:numPr>
          <w:ilvl w:val="0"/>
          <w:numId w:val="18"/>
        </w:numPr>
        <w:spacing w:after="120"/>
        <w:ind w:left="709" w:right="-48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dobrowolnego, zgodnego z niniejszym Regulaminem udziału w zawodach,</w:t>
      </w:r>
    </w:p>
    <w:p w:rsidR="006F7092" w:rsidRPr="006F7092" w:rsidRDefault="006F7092" w:rsidP="005E1FAD">
      <w:pPr>
        <w:pStyle w:val="Akapitzlist1"/>
        <w:numPr>
          <w:ilvl w:val="0"/>
          <w:numId w:val="18"/>
        </w:numPr>
        <w:spacing w:after="120"/>
        <w:ind w:left="709" w:right="-48" w:hanging="283"/>
        <w:jc w:val="both"/>
        <w:rPr>
          <w:rFonts w:ascii="Times New Roman" w:hAnsi="Times New Roman" w:cs="Times New Roman"/>
        </w:rPr>
      </w:pPr>
      <w:r w:rsidRPr="006F7092">
        <w:rPr>
          <w:rFonts w:ascii="Times New Roman" w:hAnsi="Times New Roman" w:cs="Times New Roman"/>
        </w:rPr>
        <w:t xml:space="preserve">korzystania podczas rozwiazywania zadań II i III stopnia z tablic, kalkulatorów do obliczeń oraz kilku drukowanych poradników tematycznych przyniesionych ze sobą, </w:t>
      </w:r>
    </w:p>
    <w:p w:rsidR="005E1FAD" w:rsidRPr="00AD6260" w:rsidRDefault="005E1FAD" w:rsidP="005E1FAD">
      <w:pPr>
        <w:pStyle w:val="Akapitzlist1"/>
        <w:numPr>
          <w:ilvl w:val="0"/>
          <w:numId w:val="18"/>
        </w:numPr>
        <w:spacing w:after="120"/>
        <w:ind w:left="709" w:right="-48" w:hanging="283"/>
        <w:jc w:val="both"/>
        <w:rPr>
          <w:rFonts w:ascii="Times New Roman" w:eastAsia="Times New Roman" w:hAnsi="Times New Roman" w:cs="Times New Roman"/>
          <w:i/>
          <w:color w:val="9900FF"/>
          <w:lang w:eastAsia="pl-PL"/>
        </w:rPr>
      </w:pPr>
      <w:r w:rsidRPr="006F7092">
        <w:rPr>
          <w:rFonts w:ascii="Times New Roman" w:hAnsi="Times New Roman" w:cs="Times New Roman"/>
        </w:rPr>
        <w:t>zwolnienia z zajęć szkolnych na czas niezbędny do udziału w zawodach po zakwalifikowaniu</w:t>
      </w:r>
      <w:r>
        <w:rPr>
          <w:rFonts w:ascii="Times New Roman" w:eastAsia="Times New Roman" w:hAnsi="Times New Roman" w:cs="Times New Roman"/>
          <w:lang w:eastAsia="pl-PL"/>
        </w:rPr>
        <w:t xml:space="preserve"> się do udziału w zawodach II i III stopnia,</w:t>
      </w:r>
    </w:p>
    <w:p w:rsidR="000E5D94" w:rsidRDefault="00874E67" w:rsidP="006B1FF5">
      <w:pPr>
        <w:pStyle w:val="Akapitzlist1"/>
        <w:numPr>
          <w:ilvl w:val="0"/>
          <w:numId w:val="18"/>
        </w:numPr>
        <w:spacing w:after="120"/>
        <w:ind w:left="709" w:right="-48" w:hanging="283"/>
        <w:jc w:val="both"/>
        <w:rPr>
          <w:rFonts w:ascii="Times New Roman" w:hAnsi="Times New Roman" w:cs="Times New Roman"/>
        </w:rPr>
      </w:pPr>
      <w:r w:rsidRPr="000E5D94">
        <w:rPr>
          <w:rFonts w:ascii="Times New Roman" w:hAnsi="Times New Roman" w:cs="Times New Roman"/>
        </w:rPr>
        <w:t xml:space="preserve">zwrotu kosztów </w:t>
      </w:r>
      <w:r w:rsidR="00B379FA" w:rsidRPr="000E5D94">
        <w:rPr>
          <w:rFonts w:ascii="Times New Roman" w:hAnsi="Times New Roman" w:cs="Times New Roman"/>
        </w:rPr>
        <w:t xml:space="preserve">podróży, wyżywienia </w:t>
      </w:r>
      <w:r w:rsidR="002C0E07" w:rsidRPr="000E5D94">
        <w:rPr>
          <w:rFonts w:ascii="Times New Roman" w:hAnsi="Times New Roman" w:cs="Times New Roman"/>
        </w:rPr>
        <w:t>oraz w niezbędnych przypadkach</w:t>
      </w:r>
      <w:r w:rsidR="00B379FA" w:rsidRPr="000E5D94">
        <w:rPr>
          <w:rFonts w:ascii="Times New Roman" w:hAnsi="Times New Roman" w:cs="Times New Roman"/>
        </w:rPr>
        <w:t xml:space="preserve"> noclegu</w:t>
      </w:r>
      <w:r w:rsidR="000E5D94" w:rsidRPr="000E5D94">
        <w:rPr>
          <w:rFonts w:ascii="Times New Roman" w:hAnsi="Times New Roman" w:cs="Times New Roman"/>
        </w:rPr>
        <w:t>,</w:t>
      </w:r>
      <w:r w:rsidRPr="000E5D94">
        <w:rPr>
          <w:rFonts w:ascii="Times New Roman" w:hAnsi="Times New Roman" w:cs="Times New Roman"/>
        </w:rPr>
        <w:t xml:space="preserve"> </w:t>
      </w:r>
    </w:p>
    <w:p w:rsidR="00D93333" w:rsidRPr="000E5D94" w:rsidRDefault="00874E67" w:rsidP="006B1FF5">
      <w:pPr>
        <w:pStyle w:val="Akapitzlist1"/>
        <w:numPr>
          <w:ilvl w:val="0"/>
          <w:numId w:val="18"/>
        </w:numPr>
        <w:spacing w:after="120"/>
        <w:ind w:left="709" w:right="-48" w:hanging="283"/>
        <w:jc w:val="both"/>
        <w:rPr>
          <w:rFonts w:ascii="Times New Roman" w:hAnsi="Times New Roman" w:cs="Times New Roman"/>
        </w:rPr>
      </w:pPr>
      <w:r w:rsidRPr="000E5D94">
        <w:rPr>
          <w:rFonts w:ascii="Times New Roman" w:hAnsi="Times New Roman" w:cs="Times New Roman"/>
        </w:rPr>
        <w:t>odwołania się po I</w:t>
      </w:r>
      <w:r w:rsidR="000E5D94" w:rsidRPr="000E5D94">
        <w:rPr>
          <w:rFonts w:ascii="Times New Roman" w:hAnsi="Times New Roman" w:cs="Times New Roman"/>
        </w:rPr>
        <w:t>, II i III</w:t>
      </w:r>
      <w:r w:rsidRPr="000E5D94">
        <w:rPr>
          <w:rFonts w:ascii="Times New Roman" w:hAnsi="Times New Roman" w:cs="Times New Roman"/>
        </w:rPr>
        <w:t xml:space="preserve"> stopniu zawodów, zgodnie z postanowieniami §13 Regulaminu.</w:t>
      </w:r>
    </w:p>
    <w:p w:rsidR="00D93333" w:rsidRDefault="00874E67" w:rsidP="00C72E0C">
      <w:pPr>
        <w:numPr>
          <w:ilvl w:val="0"/>
          <w:numId w:val="21"/>
        </w:numPr>
        <w:tabs>
          <w:tab w:val="left" w:pos="508"/>
        </w:tabs>
        <w:spacing w:after="120"/>
        <w:ind w:left="425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Uczestnik podaje dane osobowe niezbędne do powiadamiania o zakwalifikowaniu do zawodów wyższego stopnia Olimpiady, a w przypadku zakwalifikowania się do zawodów centralnych, do wystawienia przewidzianych Regulaminem zaświadczeń.</w:t>
      </w:r>
    </w:p>
    <w:p w:rsidR="00924FF5" w:rsidRPr="00924FF5" w:rsidRDefault="00874E67" w:rsidP="00C72E0C">
      <w:pPr>
        <w:numPr>
          <w:ilvl w:val="0"/>
          <w:numId w:val="21"/>
        </w:numPr>
        <w:tabs>
          <w:tab w:val="left" w:pos="508"/>
        </w:tabs>
        <w:spacing w:after="120"/>
        <w:ind w:left="425" w:hanging="357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Uczestnik</w:t>
      </w:r>
      <w:r>
        <w:rPr>
          <w:rFonts w:ascii="Times New Roman" w:hAnsi="Times New Roman" w:cs="Times New Roman"/>
        </w:rPr>
        <w:t xml:space="preserve"> zawodów finałowych wypełnia </w:t>
      </w:r>
      <w:r w:rsidR="00924FF5">
        <w:rPr>
          <w:rFonts w:ascii="Times New Roman" w:hAnsi="Times New Roman" w:cs="Times New Roman"/>
        </w:rPr>
        <w:t xml:space="preserve">i podpisuje </w:t>
      </w:r>
      <w:r>
        <w:rPr>
          <w:rFonts w:ascii="Times New Roman" w:hAnsi="Times New Roman" w:cs="Times New Roman"/>
        </w:rPr>
        <w:t>ankietę uczestnika zawodów centralnych.</w:t>
      </w:r>
    </w:p>
    <w:p w:rsidR="00D93333" w:rsidRDefault="00874E67" w:rsidP="00924FF5">
      <w:pPr>
        <w:tabs>
          <w:tab w:val="left" w:pos="508"/>
        </w:tabs>
        <w:spacing w:after="120"/>
        <w:ind w:left="425"/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 </w:t>
      </w:r>
    </w:p>
    <w:p w:rsidR="00D93333" w:rsidRDefault="00874E67">
      <w:pPr>
        <w:spacing w:after="120"/>
        <w:jc w:val="center"/>
        <w:rPr>
          <w:rFonts w:hint="eastAsia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 8. Zawody I stopnia</w:t>
      </w:r>
    </w:p>
    <w:p w:rsidR="00D93333" w:rsidRDefault="00D93333">
      <w:pPr>
        <w:spacing w:after="120"/>
        <w:jc w:val="center"/>
        <w:rPr>
          <w:rFonts w:hint="eastAsia"/>
          <w:sz w:val="12"/>
          <w:szCs w:val="12"/>
        </w:rPr>
      </w:pPr>
    </w:p>
    <w:p w:rsidR="00D93333" w:rsidRPr="00405671" w:rsidRDefault="00874E67" w:rsidP="00C72E0C">
      <w:pPr>
        <w:numPr>
          <w:ilvl w:val="0"/>
          <w:numId w:val="22"/>
        </w:numPr>
        <w:tabs>
          <w:tab w:val="left" w:pos="508"/>
        </w:tabs>
        <w:spacing w:after="120"/>
        <w:ind w:left="425"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Zawody I stopnia Olimpiady mają charakter otwarty i polegają na samodzielnym rozwiązaniu </w:t>
      </w: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zadań </w:t>
      </w:r>
      <w:r w:rsidRPr="005E1FAD">
        <w:rPr>
          <w:rFonts w:ascii="Times New Roman" w:eastAsia="Times New Roman" w:hAnsi="Times New Roman" w:cs="Times New Roman"/>
          <w:lang w:eastAsia="pl-PL"/>
        </w:rPr>
        <w:t>testowych z techniki</w:t>
      </w:r>
      <w:r w:rsidR="00405671">
        <w:rPr>
          <w:rFonts w:ascii="Times New Roman" w:eastAsia="Times New Roman" w:hAnsi="Times New Roman" w:cs="Times New Roman"/>
          <w:lang w:eastAsia="pl-PL"/>
        </w:rPr>
        <w:t xml:space="preserve"> na </w:t>
      </w:r>
      <w:r w:rsidR="00405671" w:rsidRPr="00405671">
        <w:rPr>
          <w:rFonts w:ascii="Times New Roman" w:eastAsia="Times New Roman" w:hAnsi="Times New Roman" w:cs="Times New Roman"/>
          <w:lang w:eastAsia="pl-PL"/>
        </w:rPr>
        <w:t>platformie internetowej</w:t>
      </w:r>
      <w:r w:rsidRPr="00405671">
        <w:rPr>
          <w:rFonts w:ascii="Times New Roman" w:eastAsia="Times New Roman" w:hAnsi="Times New Roman" w:cs="Times New Roman"/>
          <w:lang w:eastAsia="pl-PL"/>
        </w:rPr>
        <w:t>, opracowanych przez Komitet Główny. Czas wykonania zadań i udzielenia odpowiedzi na pytania wynosi 90 minut.</w:t>
      </w:r>
    </w:p>
    <w:p w:rsidR="00D93333" w:rsidRPr="00405671" w:rsidRDefault="00874E67" w:rsidP="00C72E0C">
      <w:pPr>
        <w:numPr>
          <w:ilvl w:val="0"/>
          <w:numId w:val="22"/>
        </w:numPr>
        <w:tabs>
          <w:tab w:val="left" w:pos="508"/>
        </w:tabs>
        <w:spacing w:after="120"/>
        <w:ind w:left="425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405671">
        <w:rPr>
          <w:rFonts w:ascii="Times New Roman" w:eastAsia="Times New Roman" w:hAnsi="Times New Roman" w:cs="Times New Roman"/>
          <w:lang w:eastAsia="pl-PL"/>
        </w:rPr>
        <w:t xml:space="preserve">Za każde rozwiązane zadanie </w:t>
      </w:r>
      <w:r w:rsidR="00405671" w:rsidRPr="00405671">
        <w:rPr>
          <w:rFonts w:ascii="Times New Roman" w:eastAsia="Times New Roman" w:hAnsi="Times New Roman" w:cs="Times New Roman"/>
          <w:lang w:eastAsia="pl-PL"/>
        </w:rPr>
        <w:t xml:space="preserve">i </w:t>
      </w:r>
      <w:r w:rsidRPr="00405671">
        <w:rPr>
          <w:rFonts w:ascii="Times New Roman" w:eastAsia="Times New Roman" w:hAnsi="Times New Roman" w:cs="Times New Roman"/>
          <w:lang w:eastAsia="pl-PL"/>
        </w:rPr>
        <w:t xml:space="preserve">za poprawną odpowiedź na pytanie testowe </w:t>
      </w:r>
      <w:r w:rsidR="00405671" w:rsidRPr="00405671">
        <w:rPr>
          <w:rFonts w:ascii="Times New Roman" w:eastAsia="Times New Roman" w:hAnsi="Times New Roman" w:cs="Times New Roman"/>
          <w:lang w:eastAsia="pl-PL"/>
        </w:rPr>
        <w:t xml:space="preserve">uczestnik otrzymuje </w:t>
      </w:r>
      <w:r w:rsidRPr="00405671">
        <w:rPr>
          <w:rFonts w:ascii="Times New Roman" w:eastAsia="Times New Roman" w:hAnsi="Times New Roman" w:cs="Times New Roman"/>
          <w:lang w:eastAsia="pl-PL"/>
        </w:rPr>
        <w:t>1 punkt.</w:t>
      </w:r>
    </w:p>
    <w:p w:rsidR="00D93333" w:rsidRPr="00405671" w:rsidRDefault="00874E67" w:rsidP="00C72E0C">
      <w:pPr>
        <w:numPr>
          <w:ilvl w:val="0"/>
          <w:numId w:val="22"/>
        </w:numPr>
        <w:tabs>
          <w:tab w:val="left" w:pos="508"/>
        </w:tabs>
        <w:spacing w:after="120"/>
        <w:ind w:left="425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405671">
        <w:rPr>
          <w:rFonts w:ascii="Times New Roman" w:eastAsia="Times New Roman" w:hAnsi="Times New Roman" w:cs="Times New Roman"/>
          <w:lang w:eastAsia="pl-PL"/>
        </w:rPr>
        <w:t xml:space="preserve">W przypadku uznania </w:t>
      </w:r>
      <w:r w:rsidR="00924FF5" w:rsidRPr="00405671">
        <w:rPr>
          <w:rFonts w:ascii="Times New Roman" w:eastAsia="Times New Roman" w:hAnsi="Times New Roman" w:cs="Times New Roman"/>
          <w:lang w:eastAsia="pl-PL"/>
        </w:rPr>
        <w:t xml:space="preserve">przez Komisje Szkolną </w:t>
      </w:r>
      <w:r w:rsidRPr="00405671">
        <w:rPr>
          <w:rFonts w:ascii="Times New Roman" w:eastAsia="Times New Roman" w:hAnsi="Times New Roman" w:cs="Times New Roman"/>
          <w:lang w:eastAsia="pl-PL"/>
        </w:rPr>
        <w:t xml:space="preserve">pracy za niesamodzielną lub zespołową </w:t>
      </w:r>
      <w:r w:rsidR="00924FF5" w:rsidRPr="00405671">
        <w:rPr>
          <w:rFonts w:ascii="Times New Roman" w:eastAsia="Times New Roman" w:hAnsi="Times New Roman" w:cs="Times New Roman"/>
          <w:lang w:eastAsia="pl-PL"/>
        </w:rPr>
        <w:t>uczestnicy</w:t>
      </w:r>
      <w:r w:rsidRPr="00405671">
        <w:rPr>
          <w:rFonts w:ascii="Times New Roman" w:eastAsia="Times New Roman" w:hAnsi="Times New Roman" w:cs="Times New Roman"/>
          <w:lang w:eastAsia="pl-PL"/>
        </w:rPr>
        <w:t xml:space="preserve"> </w:t>
      </w:r>
      <w:r w:rsidR="00924FF5" w:rsidRPr="00405671">
        <w:rPr>
          <w:rFonts w:ascii="Times New Roman" w:eastAsia="Times New Roman" w:hAnsi="Times New Roman" w:cs="Times New Roman"/>
          <w:lang w:eastAsia="pl-PL"/>
        </w:rPr>
        <w:t>mogą zostać zdyskwalifikowani.</w:t>
      </w:r>
    </w:p>
    <w:p w:rsidR="00924FF5" w:rsidRPr="00B97E2A" w:rsidRDefault="00924FF5" w:rsidP="00924FF5">
      <w:pPr>
        <w:tabs>
          <w:tab w:val="left" w:pos="508"/>
        </w:tabs>
        <w:spacing w:after="120"/>
        <w:ind w:left="425"/>
        <w:jc w:val="both"/>
        <w:rPr>
          <w:rFonts w:ascii="Times New Roman" w:eastAsia="Times New Roman" w:hAnsi="Times New Roman" w:cs="Times New Roman"/>
          <w:color w:val="9900FF"/>
          <w:lang w:eastAsia="pl-PL"/>
        </w:rPr>
      </w:pPr>
    </w:p>
    <w:p w:rsidR="00D93333" w:rsidRDefault="00874E67">
      <w:pPr>
        <w:spacing w:after="120"/>
        <w:jc w:val="center"/>
        <w:rPr>
          <w:rFonts w:hint="eastAsia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 9. Zawody II stopnia (okręgowe)</w:t>
      </w:r>
    </w:p>
    <w:p w:rsidR="00D93333" w:rsidRDefault="00D93333">
      <w:pPr>
        <w:spacing w:after="120"/>
        <w:jc w:val="center"/>
        <w:rPr>
          <w:rFonts w:hint="eastAsia"/>
          <w:sz w:val="12"/>
          <w:szCs w:val="12"/>
        </w:rPr>
      </w:pPr>
    </w:p>
    <w:p w:rsidR="00D93333" w:rsidRDefault="00874E67">
      <w:pPr>
        <w:numPr>
          <w:ilvl w:val="0"/>
          <w:numId w:val="8"/>
        </w:numPr>
        <w:tabs>
          <w:tab w:val="left" w:pos="576"/>
        </w:tabs>
        <w:spacing w:after="12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Zawody II stopnia Olimpiady odbywają się jednocześnie, w miejscach ustalonych przez Komitety Okręgowe. </w:t>
      </w:r>
    </w:p>
    <w:p w:rsidR="00D93333" w:rsidRDefault="00874E67">
      <w:pPr>
        <w:numPr>
          <w:ilvl w:val="0"/>
          <w:numId w:val="8"/>
        </w:numPr>
        <w:tabs>
          <w:tab w:val="left" w:pos="521"/>
        </w:tabs>
        <w:spacing w:after="12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 terminie i miejscu zawodów II stopnia Komitet Okręgowy zawiadamia zakwalifikowanych uczestników oraz ich szkoły co najmniej 21 dni przed datą zawodów.</w:t>
      </w:r>
    </w:p>
    <w:p w:rsidR="00D93333" w:rsidRDefault="00874E67">
      <w:pPr>
        <w:numPr>
          <w:ilvl w:val="0"/>
          <w:numId w:val="8"/>
        </w:numPr>
        <w:tabs>
          <w:tab w:val="left" w:pos="399"/>
          <w:tab w:val="left" w:pos="852"/>
        </w:tabs>
        <w:spacing w:after="120"/>
        <w:ind w:left="426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Komitety Okręgowe OWT rejestrują uczestników zawodów okręgowych na dwóch oddzielnych listach grup tematycznych. </w:t>
      </w:r>
    </w:p>
    <w:p w:rsidR="00D93333" w:rsidRDefault="00874E67">
      <w:pPr>
        <w:numPr>
          <w:ilvl w:val="0"/>
          <w:numId w:val="8"/>
        </w:numPr>
        <w:tabs>
          <w:tab w:val="left" w:pos="494"/>
        </w:tabs>
        <w:spacing w:after="12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Zawody II stopnia polegają na:</w:t>
      </w:r>
    </w:p>
    <w:p w:rsidR="00D93333" w:rsidRDefault="00874E67" w:rsidP="00C72E0C">
      <w:pPr>
        <w:pStyle w:val="Akapitzlist1"/>
        <w:numPr>
          <w:ilvl w:val="0"/>
          <w:numId w:val="18"/>
        </w:numPr>
        <w:spacing w:after="120"/>
        <w:ind w:left="709" w:right="-48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rozwiązaniu zadania z zastosowania informatyki w technice lub zadania optymalizacyjnego,</w:t>
      </w:r>
    </w:p>
    <w:p w:rsidR="00D93333" w:rsidRDefault="00874E67" w:rsidP="00C72E0C">
      <w:pPr>
        <w:pStyle w:val="Akapitzlist1"/>
        <w:numPr>
          <w:ilvl w:val="0"/>
          <w:numId w:val="18"/>
        </w:numPr>
        <w:spacing w:after="120"/>
        <w:ind w:left="709" w:right="-48" w:hanging="28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rozwiązaniu 2 spośród 3 zadań z wybranej uprzednio grupy tematycznej.</w:t>
      </w:r>
    </w:p>
    <w:p w:rsidR="00D93333" w:rsidRDefault="00874E67">
      <w:pPr>
        <w:numPr>
          <w:ilvl w:val="0"/>
          <w:numId w:val="8"/>
        </w:numPr>
        <w:spacing w:after="12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Czas  trwania zawodów II stopnia ustala się następująco:</w:t>
      </w:r>
    </w:p>
    <w:p w:rsidR="00D93333" w:rsidRDefault="00874E67" w:rsidP="00C72E0C">
      <w:pPr>
        <w:pStyle w:val="Akapitzlist1"/>
        <w:numPr>
          <w:ilvl w:val="0"/>
          <w:numId w:val="18"/>
        </w:numPr>
        <w:spacing w:after="120"/>
        <w:ind w:left="709" w:right="-48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rozwiązanie zadania z zastosowania informatyki lub optymalizacyjnego</w:t>
      </w:r>
      <w:r>
        <w:rPr>
          <w:rFonts w:ascii="Times New Roman" w:hAnsi="Times New Roman" w:cs="Times New Roman"/>
        </w:rPr>
        <w:tab/>
        <w:t>- 1,5 godziny</w:t>
      </w:r>
    </w:p>
    <w:p w:rsidR="00D93333" w:rsidRDefault="00874E67" w:rsidP="00C72E0C">
      <w:pPr>
        <w:pStyle w:val="Akapitzlist1"/>
        <w:numPr>
          <w:ilvl w:val="0"/>
          <w:numId w:val="18"/>
        </w:numPr>
        <w:spacing w:after="120"/>
        <w:ind w:left="709" w:right="-48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rozwiązanie 2 zadań dla grup tematycznych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- 3 godziny.</w:t>
      </w:r>
    </w:p>
    <w:p w:rsidR="00D93333" w:rsidRPr="00924FF5" w:rsidRDefault="00874E67" w:rsidP="00C72E0C">
      <w:pPr>
        <w:numPr>
          <w:ilvl w:val="0"/>
          <w:numId w:val="8"/>
        </w:numPr>
        <w:spacing w:after="120"/>
        <w:ind w:left="426"/>
        <w:jc w:val="both"/>
        <w:rPr>
          <w:rFonts w:ascii="Times New Roman" w:hAnsi="Times New Roman" w:cs="Times New Roman"/>
        </w:rPr>
      </w:pPr>
      <w:r w:rsidRPr="00924FF5">
        <w:rPr>
          <w:rFonts w:ascii="Times New Roman" w:hAnsi="Times New Roman" w:cs="Times New Roman"/>
        </w:rPr>
        <w:t>Możliwa do uzyskania liczba punktów wynosi</w:t>
      </w:r>
      <w:r w:rsidR="00924FF5" w:rsidRPr="00924FF5">
        <w:rPr>
          <w:rFonts w:ascii="Times New Roman" w:hAnsi="Times New Roman" w:cs="Times New Roman"/>
        </w:rPr>
        <w:t>:</w:t>
      </w:r>
    </w:p>
    <w:p w:rsidR="00924FF5" w:rsidRPr="00924FF5" w:rsidRDefault="00924FF5" w:rsidP="00924FF5">
      <w:pPr>
        <w:numPr>
          <w:ilvl w:val="0"/>
          <w:numId w:val="24"/>
        </w:numPr>
        <w:ind w:left="714" w:hanging="357"/>
        <w:jc w:val="both"/>
        <w:rPr>
          <w:rFonts w:ascii="Times New Roman" w:hAnsi="Times New Roman" w:cs="Times New Roman"/>
        </w:rPr>
      </w:pPr>
      <w:r w:rsidRPr="00924FF5">
        <w:rPr>
          <w:rFonts w:ascii="Times New Roman" w:hAnsi="Times New Roman" w:cs="Times New Roman"/>
        </w:rPr>
        <w:t xml:space="preserve">za zadanie z </w:t>
      </w:r>
      <w:r w:rsidR="00405671">
        <w:rPr>
          <w:rFonts w:ascii="Times New Roman" w:hAnsi="Times New Roman" w:cs="Times New Roman"/>
        </w:rPr>
        <w:t>obszaru zasto</w:t>
      </w:r>
      <w:r w:rsidRPr="00924FF5">
        <w:rPr>
          <w:rFonts w:ascii="Times New Roman" w:hAnsi="Times New Roman" w:cs="Times New Roman"/>
        </w:rPr>
        <w:t>sowania informatyki lub optymalizacyjne</w:t>
      </w:r>
      <w:r w:rsidRPr="00924FF5">
        <w:rPr>
          <w:rFonts w:ascii="Times New Roman" w:hAnsi="Times New Roman" w:cs="Times New Roman"/>
        </w:rPr>
        <w:tab/>
        <w:t>- 30 punktów</w:t>
      </w:r>
    </w:p>
    <w:p w:rsidR="00924FF5" w:rsidRPr="00924FF5" w:rsidRDefault="00924FF5" w:rsidP="00B97E2A">
      <w:pPr>
        <w:numPr>
          <w:ilvl w:val="0"/>
          <w:numId w:val="24"/>
        </w:numPr>
        <w:spacing w:after="120"/>
        <w:ind w:left="714" w:hanging="357"/>
        <w:jc w:val="both"/>
        <w:rPr>
          <w:rFonts w:ascii="Times New Roman" w:hAnsi="Times New Roman" w:cs="Times New Roman"/>
        </w:rPr>
      </w:pPr>
      <w:r w:rsidRPr="00924FF5">
        <w:rPr>
          <w:rFonts w:ascii="Times New Roman" w:hAnsi="Times New Roman" w:cs="Times New Roman"/>
        </w:rPr>
        <w:t>za każde zadanie dla grupy tematycznej</w:t>
      </w:r>
      <w:r w:rsidRPr="00924FF5">
        <w:rPr>
          <w:rFonts w:ascii="Times New Roman" w:hAnsi="Times New Roman" w:cs="Times New Roman"/>
        </w:rPr>
        <w:tab/>
      </w:r>
      <w:r w:rsidRPr="00924FF5">
        <w:rPr>
          <w:rFonts w:ascii="Times New Roman" w:hAnsi="Times New Roman" w:cs="Times New Roman"/>
        </w:rPr>
        <w:tab/>
      </w:r>
      <w:r w:rsidRPr="00924FF5">
        <w:rPr>
          <w:rFonts w:ascii="Times New Roman" w:hAnsi="Times New Roman" w:cs="Times New Roman"/>
        </w:rPr>
        <w:tab/>
      </w:r>
      <w:r w:rsidRPr="00924FF5">
        <w:rPr>
          <w:rFonts w:ascii="Times New Roman" w:hAnsi="Times New Roman" w:cs="Times New Roman"/>
        </w:rPr>
        <w:tab/>
      </w:r>
      <w:r w:rsidRPr="00924FF5">
        <w:rPr>
          <w:rFonts w:ascii="Times New Roman" w:hAnsi="Times New Roman" w:cs="Times New Roman"/>
        </w:rPr>
        <w:tab/>
        <w:t>- 35 punktów.</w:t>
      </w:r>
    </w:p>
    <w:p w:rsidR="00D93333" w:rsidRDefault="00D93333" w:rsidP="00B97E2A">
      <w:pPr>
        <w:pStyle w:val="Akapitzlist1"/>
        <w:spacing w:after="120"/>
        <w:ind w:right="-45"/>
        <w:jc w:val="both"/>
        <w:rPr>
          <w:rFonts w:ascii="Times New Roman" w:hAnsi="Times New Roman" w:cs="Times New Roman"/>
        </w:rPr>
      </w:pPr>
    </w:p>
    <w:p w:rsidR="00D93333" w:rsidRDefault="00874E67">
      <w:pPr>
        <w:spacing w:after="120"/>
        <w:jc w:val="center"/>
        <w:rPr>
          <w:rFonts w:hint="eastAsia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 10. Zawody III stopnia (centralne)</w:t>
      </w:r>
    </w:p>
    <w:p w:rsidR="00D93333" w:rsidRDefault="00D93333">
      <w:pPr>
        <w:spacing w:after="120"/>
        <w:jc w:val="center"/>
        <w:rPr>
          <w:rFonts w:hint="eastAsia"/>
          <w:sz w:val="12"/>
          <w:szCs w:val="12"/>
        </w:rPr>
      </w:pPr>
    </w:p>
    <w:p w:rsidR="00D93333" w:rsidRPr="00405671" w:rsidRDefault="00874E67">
      <w:pPr>
        <w:numPr>
          <w:ilvl w:val="0"/>
          <w:numId w:val="9"/>
        </w:numPr>
        <w:tabs>
          <w:tab w:val="left" w:pos="453"/>
        </w:tabs>
        <w:spacing w:after="12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Zawody III stopnia </w:t>
      </w:r>
      <w:r w:rsidRPr="00405671">
        <w:rPr>
          <w:rFonts w:ascii="Times New Roman" w:eastAsia="Times New Roman" w:hAnsi="Times New Roman" w:cs="Times New Roman"/>
          <w:lang w:eastAsia="pl-PL"/>
        </w:rPr>
        <w:t xml:space="preserve">odbywają się w miejscu ustalonym przez Komitet Główny, o którym zakwalifikowani uczestnicy i ich szkoły zostaną powiadomieni 21 dni przed wyznaczonym terminem. </w:t>
      </w:r>
    </w:p>
    <w:p w:rsidR="00D93333" w:rsidRPr="00405671" w:rsidRDefault="00874E67" w:rsidP="00405671">
      <w:pPr>
        <w:numPr>
          <w:ilvl w:val="0"/>
          <w:numId w:val="9"/>
        </w:numPr>
        <w:tabs>
          <w:tab w:val="left" w:pos="453"/>
        </w:tabs>
        <w:spacing w:after="12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405671">
        <w:rPr>
          <w:rFonts w:ascii="Times New Roman" w:eastAsia="Times New Roman" w:hAnsi="Times New Roman" w:cs="Times New Roman"/>
          <w:lang w:eastAsia="pl-PL"/>
        </w:rPr>
        <w:t>Zawody polegają na rozwiązaniu 2 spośród 3 zadań z wybranej grupy tematycznej.</w:t>
      </w:r>
    </w:p>
    <w:p w:rsidR="00405671" w:rsidRPr="00405671" w:rsidRDefault="00405671" w:rsidP="00405671">
      <w:pPr>
        <w:numPr>
          <w:ilvl w:val="0"/>
          <w:numId w:val="9"/>
        </w:numPr>
        <w:tabs>
          <w:tab w:val="left" w:pos="453"/>
        </w:tabs>
        <w:spacing w:after="12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405671">
        <w:rPr>
          <w:rFonts w:ascii="Times New Roman" w:eastAsia="Times New Roman" w:hAnsi="Times New Roman" w:cs="Times New Roman"/>
          <w:lang w:eastAsia="pl-PL"/>
        </w:rPr>
        <w:t xml:space="preserve">Na </w:t>
      </w:r>
      <w:r w:rsidR="00874E67" w:rsidRPr="00405671">
        <w:rPr>
          <w:rFonts w:ascii="Times New Roman" w:eastAsia="Times New Roman" w:hAnsi="Times New Roman" w:cs="Times New Roman"/>
          <w:lang w:eastAsia="pl-PL"/>
        </w:rPr>
        <w:t xml:space="preserve">rozwiązanie dwóch zadań </w:t>
      </w:r>
      <w:r w:rsidRPr="00405671">
        <w:rPr>
          <w:rFonts w:ascii="Times New Roman" w:eastAsia="Times New Roman" w:hAnsi="Times New Roman" w:cs="Times New Roman"/>
          <w:lang w:eastAsia="pl-PL"/>
        </w:rPr>
        <w:t xml:space="preserve">ustala się </w:t>
      </w:r>
      <w:r w:rsidR="00874E67" w:rsidRPr="00405671">
        <w:rPr>
          <w:rFonts w:ascii="Times New Roman" w:eastAsia="Times New Roman" w:hAnsi="Times New Roman" w:cs="Times New Roman"/>
          <w:lang w:eastAsia="pl-PL"/>
        </w:rPr>
        <w:t xml:space="preserve">czas </w:t>
      </w:r>
      <w:r w:rsidRPr="00405671">
        <w:rPr>
          <w:rFonts w:ascii="Times New Roman" w:eastAsia="Times New Roman" w:hAnsi="Times New Roman" w:cs="Times New Roman"/>
          <w:lang w:eastAsia="pl-PL"/>
        </w:rPr>
        <w:t>3</w:t>
      </w:r>
      <w:r w:rsidR="00874E67" w:rsidRPr="00405671">
        <w:rPr>
          <w:rFonts w:ascii="Times New Roman" w:eastAsia="Times New Roman" w:hAnsi="Times New Roman" w:cs="Times New Roman"/>
          <w:lang w:eastAsia="pl-PL"/>
        </w:rPr>
        <w:t xml:space="preserve"> godziny</w:t>
      </w:r>
    </w:p>
    <w:p w:rsidR="00D93333" w:rsidRPr="00405671" w:rsidRDefault="00405671" w:rsidP="00405671">
      <w:pPr>
        <w:numPr>
          <w:ilvl w:val="0"/>
          <w:numId w:val="9"/>
        </w:numPr>
        <w:tabs>
          <w:tab w:val="left" w:pos="453"/>
        </w:tabs>
        <w:spacing w:after="12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405671">
        <w:rPr>
          <w:rFonts w:ascii="Times New Roman" w:eastAsia="Times New Roman" w:hAnsi="Times New Roman" w:cs="Times New Roman"/>
          <w:lang w:eastAsia="pl-PL"/>
        </w:rPr>
        <w:t>Za rozwiązanie każdego zadania uczestnik może otrzymać</w:t>
      </w:r>
      <w:r w:rsidR="00874E67" w:rsidRPr="00405671">
        <w:rPr>
          <w:rFonts w:ascii="Times New Roman" w:eastAsia="Times New Roman" w:hAnsi="Times New Roman" w:cs="Times New Roman"/>
          <w:lang w:eastAsia="pl-PL"/>
        </w:rPr>
        <w:t xml:space="preserve"> 30 punktów.</w:t>
      </w:r>
    </w:p>
    <w:p w:rsidR="00D93333" w:rsidRDefault="00D93333" w:rsidP="00B97E2A">
      <w:pPr>
        <w:tabs>
          <w:tab w:val="left" w:pos="562"/>
        </w:tabs>
        <w:spacing w:after="12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D93333" w:rsidRDefault="00874E67">
      <w:pPr>
        <w:spacing w:after="120"/>
        <w:jc w:val="center"/>
        <w:rPr>
          <w:rFonts w:hint="eastAsia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 11. Uprawnienia i nagrody</w:t>
      </w:r>
    </w:p>
    <w:p w:rsidR="00D93333" w:rsidRDefault="00D93333">
      <w:pPr>
        <w:spacing w:after="120"/>
        <w:jc w:val="center"/>
        <w:rPr>
          <w:rFonts w:hint="eastAsia"/>
          <w:sz w:val="12"/>
          <w:szCs w:val="12"/>
        </w:rPr>
      </w:pPr>
    </w:p>
    <w:p w:rsidR="00D93333" w:rsidRPr="00405671" w:rsidRDefault="00874E67" w:rsidP="00924FF5">
      <w:pPr>
        <w:numPr>
          <w:ilvl w:val="0"/>
          <w:numId w:val="26"/>
        </w:numPr>
        <w:tabs>
          <w:tab w:val="left" w:pos="576"/>
        </w:tabs>
        <w:spacing w:after="12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405671">
        <w:rPr>
          <w:rFonts w:ascii="Times New Roman" w:eastAsia="Times New Roman" w:hAnsi="Times New Roman" w:cs="Times New Roman"/>
          <w:lang w:eastAsia="pl-PL"/>
        </w:rPr>
        <w:t xml:space="preserve">Uczestnikowi, który w  zawodach III stopnia uzyskał co najmniej 30% punktów możliwych do zdobycia na etapie centralnym, przysługuje tytuł finalisty Olimpiady. </w:t>
      </w:r>
    </w:p>
    <w:p w:rsidR="00C706EE" w:rsidRPr="00405671" w:rsidRDefault="00874E67" w:rsidP="00924FF5">
      <w:pPr>
        <w:numPr>
          <w:ilvl w:val="0"/>
          <w:numId w:val="26"/>
        </w:numPr>
        <w:tabs>
          <w:tab w:val="left" w:pos="576"/>
        </w:tabs>
        <w:spacing w:after="120"/>
        <w:ind w:left="426"/>
        <w:jc w:val="both"/>
        <w:rPr>
          <w:rFonts w:ascii="Times New Roman" w:eastAsia="Times New Roman" w:hAnsi="Times New Roman" w:cs="Times New Roman"/>
          <w:strike/>
          <w:lang w:eastAsia="pl-PL"/>
        </w:rPr>
      </w:pPr>
      <w:r w:rsidRPr="00405671">
        <w:rPr>
          <w:rFonts w:ascii="Times New Roman" w:eastAsia="Times New Roman" w:hAnsi="Times New Roman" w:cs="Times New Roman"/>
          <w:lang w:eastAsia="pl-PL"/>
        </w:rPr>
        <w:t>Laureatami Olimpiady zostają uczestnicy zawodów III stopnia najwyżej sklasyfikowani w każdej z grup tematycznych.</w:t>
      </w:r>
      <w:r w:rsidRPr="00405671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</w:p>
    <w:p w:rsidR="00D93333" w:rsidRPr="00405671" w:rsidRDefault="00874E67" w:rsidP="00924FF5">
      <w:pPr>
        <w:numPr>
          <w:ilvl w:val="0"/>
          <w:numId w:val="26"/>
        </w:numPr>
        <w:tabs>
          <w:tab w:val="left" w:pos="576"/>
        </w:tabs>
        <w:spacing w:after="120"/>
        <w:ind w:left="426"/>
        <w:jc w:val="both"/>
        <w:rPr>
          <w:rFonts w:ascii="Times New Roman" w:eastAsia="Times New Roman" w:hAnsi="Times New Roman" w:cs="Times New Roman"/>
          <w:strike/>
          <w:lang w:eastAsia="pl-PL"/>
        </w:rPr>
      </w:pPr>
      <w:r w:rsidRPr="00405671">
        <w:rPr>
          <w:rFonts w:ascii="Times New Roman" w:eastAsia="Times New Roman" w:hAnsi="Times New Roman" w:cs="Times New Roman"/>
          <w:lang w:eastAsia="pl-PL"/>
        </w:rPr>
        <w:t xml:space="preserve">Potwierdzeniem uzyskania </w:t>
      </w:r>
      <w:r w:rsidR="005E1FAD" w:rsidRPr="00405671">
        <w:rPr>
          <w:rFonts w:ascii="Times New Roman" w:eastAsia="Times New Roman" w:hAnsi="Times New Roman" w:cs="Times New Roman"/>
          <w:lang w:eastAsia="pl-PL"/>
        </w:rPr>
        <w:t>tytułu</w:t>
      </w:r>
      <w:r w:rsidRPr="00405671">
        <w:rPr>
          <w:rFonts w:ascii="Times New Roman" w:eastAsia="Times New Roman" w:hAnsi="Times New Roman" w:cs="Times New Roman"/>
          <w:lang w:eastAsia="pl-PL"/>
        </w:rPr>
        <w:t xml:space="preserve"> laureata lub finalisty Olimpiady Wiedzy Technicznej jest </w:t>
      </w:r>
      <w:r w:rsidRPr="00405671">
        <w:rPr>
          <w:rFonts w:ascii="Times New Roman" w:eastAsia="Times New Roman" w:hAnsi="Times New Roman" w:cs="Times New Roman"/>
          <w:lang w:eastAsia="pl-PL"/>
        </w:rPr>
        <w:lastRenderedPageBreak/>
        <w:t>zaświadczenie, którego wzór stanowi załącznik do rozporządzenia Ministra Edukacji Narodowej i Sportu z dnia 29 stycznia 2002 roku w sprawie organizacji oraz sposobu przeprowadzania konkursów, turniejów i olimpiad (Dz. U. Nr 13, poz. 125, z późniejszymi zmianami). Zaświadczenie wydaje Komitet Główny OWT.</w:t>
      </w:r>
    </w:p>
    <w:p w:rsidR="00D93333" w:rsidRPr="00405671" w:rsidRDefault="00874E67" w:rsidP="00924FF5">
      <w:pPr>
        <w:numPr>
          <w:ilvl w:val="0"/>
          <w:numId w:val="26"/>
        </w:numPr>
        <w:tabs>
          <w:tab w:val="left" w:pos="562"/>
        </w:tabs>
        <w:spacing w:after="120"/>
        <w:ind w:left="426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405671">
        <w:rPr>
          <w:rFonts w:ascii="Times New Roman" w:eastAsia="Times New Roman" w:hAnsi="Times New Roman" w:cs="Times New Roman"/>
          <w:lang w:eastAsia="pl-PL"/>
        </w:rPr>
        <w:t xml:space="preserve">Uprawnienia laureatów i finalistów Olimpiady w zakresie zwolnienia od egzaminów lub innych udogodnień w toku dalszego kształcenia określają właściwe przepisy. </w:t>
      </w:r>
    </w:p>
    <w:p w:rsidR="00D93333" w:rsidRPr="00405671" w:rsidRDefault="00874E67" w:rsidP="00C706EE">
      <w:pPr>
        <w:numPr>
          <w:ilvl w:val="0"/>
          <w:numId w:val="26"/>
        </w:numPr>
        <w:tabs>
          <w:tab w:val="left" w:pos="562"/>
        </w:tabs>
        <w:spacing w:after="12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405671">
        <w:rPr>
          <w:rFonts w:ascii="Times New Roman" w:eastAsia="Times New Roman" w:hAnsi="Times New Roman" w:cs="Times New Roman"/>
          <w:lang w:eastAsia="pl-PL"/>
        </w:rPr>
        <w:t>Komitet Główny może nagrodzić opiekunów</w:t>
      </w:r>
      <w:r w:rsidR="00C706EE" w:rsidRPr="00405671">
        <w:rPr>
          <w:rFonts w:ascii="Times New Roman" w:eastAsia="Times New Roman" w:hAnsi="Times New Roman" w:cs="Times New Roman"/>
          <w:lang w:eastAsia="pl-PL"/>
        </w:rPr>
        <w:t xml:space="preserve"> laureatów</w:t>
      </w:r>
      <w:r w:rsidRPr="00405671">
        <w:rPr>
          <w:rFonts w:ascii="Times New Roman" w:eastAsia="Times New Roman" w:hAnsi="Times New Roman" w:cs="Times New Roman"/>
          <w:lang w:eastAsia="pl-PL"/>
        </w:rPr>
        <w:t xml:space="preserve">.  </w:t>
      </w:r>
    </w:p>
    <w:p w:rsidR="00C706EE" w:rsidRDefault="00C706EE" w:rsidP="00C706EE">
      <w:pPr>
        <w:tabs>
          <w:tab w:val="left" w:pos="562"/>
        </w:tabs>
        <w:spacing w:after="12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D93333" w:rsidRDefault="00874E67">
      <w:pPr>
        <w:spacing w:after="120"/>
        <w:jc w:val="center"/>
        <w:rPr>
          <w:rFonts w:hint="eastAsia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 12. Przepisy szczegółowe</w:t>
      </w:r>
    </w:p>
    <w:p w:rsidR="00D93333" w:rsidRDefault="00D93333">
      <w:pPr>
        <w:spacing w:after="120"/>
        <w:jc w:val="center"/>
        <w:rPr>
          <w:rFonts w:hint="eastAsia"/>
          <w:sz w:val="12"/>
          <w:szCs w:val="12"/>
        </w:rPr>
      </w:pPr>
    </w:p>
    <w:p w:rsidR="00D93333" w:rsidRPr="005E1FAD" w:rsidRDefault="00874E67">
      <w:pPr>
        <w:numPr>
          <w:ilvl w:val="0"/>
          <w:numId w:val="11"/>
        </w:numPr>
        <w:tabs>
          <w:tab w:val="left" w:pos="508"/>
        </w:tabs>
        <w:spacing w:after="12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5E1FAD">
        <w:rPr>
          <w:rFonts w:ascii="Times New Roman" w:eastAsia="Times New Roman" w:hAnsi="Times New Roman" w:cs="Times New Roman"/>
          <w:lang w:eastAsia="pl-PL"/>
        </w:rPr>
        <w:t>Niestawienie się uczestnika w wyznaczonym dniu zawodów w miejscu ich przeprowadzenia, także z powodu nagłej choroby lub wypadku losowego, wyklucza go z dalszego udziału w Olimpiadzie.</w:t>
      </w:r>
    </w:p>
    <w:p w:rsidR="00D93333" w:rsidRPr="005E1FAD" w:rsidRDefault="00874E67">
      <w:pPr>
        <w:numPr>
          <w:ilvl w:val="0"/>
          <w:numId w:val="11"/>
        </w:numPr>
        <w:tabs>
          <w:tab w:val="left" w:pos="521"/>
        </w:tabs>
        <w:spacing w:after="12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5E1FAD">
        <w:rPr>
          <w:rFonts w:ascii="Times New Roman" w:eastAsia="Times New Roman" w:hAnsi="Times New Roman" w:cs="Times New Roman"/>
          <w:lang w:eastAsia="pl-PL"/>
        </w:rPr>
        <w:t>W wypadku, kiedy termin zawodów centralnych OWT będzie się pokrywał z terminem zawodów innych olimpiad uczestnik będzie musiał dokonać wyboru, ponieważ niestawienie się w ustalonym terminie na zawody automatycznie wyklucza go z dalszego udziału w Olimpiadzie.</w:t>
      </w:r>
    </w:p>
    <w:p w:rsidR="00D93333" w:rsidRPr="005E1FAD" w:rsidRDefault="00874E67">
      <w:pPr>
        <w:numPr>
          <w:ilvl w:val="0"/>
          <w:numId w:val="11"/>
        </w:numPr>
        <w:spacing w:after="12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5E1FAD">
        <w:rPr>
          <w:rFonts w:ascii="Times New Roman" w:eastAsia="Times New Roman" w:hAnsi="Times New Roman" w:cs="Times New Roman"/>
          <w:lang w:eastAsia="pl-PL"/>
        </w:rPr>
        <w:t>Uczestnik Olimpiady jest</w:t>
      </w:r>
      <w:r w:rsidRPr="005E1FAD">
        <w:rPr>
          <w:rFonts w:ascii="Times New Roman" w:hAnsi="Times New Roman" w:cs="Times New Roman"/>
        </w:rPr>
        <w:t xml:space="preserve"> zdyskwalifikowany, jeżeli:</w:t>
      </w:r>
    </w:p>
    <w:p w:rsidR="00D93333" w:rsidRPr="005E1FAD" w:rsidRDefault="00874E67" w:rsidP="00AD6260">
      <w:pPr>
        <w:pStyle w:val="Akapitzlist1"/>
        <w:numPr>
          <w:ilvl w:val="0"/>
          <w:numId w:val="18"/>
        </w:numPr>
        <w:spacing w:after="120"/>
        <w:ind w:left="709" w:right="-48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5E1FAD">
        <w:rPr>
          <w:rFonts w:ascii="Times New Roman" w:eastAsia="Times New Roman" w:hAnsi="Times New Roman" w:cs="Times New Roman"/>
          <w:lang w:eastAsia="pl-PL"/>
        </w:rPr>
        <w:t>nie przystąpi w ustalonym terminie do zawodów danego stopnia</w:t>
      </w:r>
      <w:r w:rsidR="00405671">
        <w:rPr>
          <w:rFonts w:ascii="Times New Roman" w:eastAsia="Times New Roman" w:hAnsi="Times New Roman" w:cs="Times New Roman"/>
          <w:lang w:eastAsia="pl-PL"/>
        </w:rPr>
        <w:t xml:space="preserve"> bez względu na przyczynę,</w:t>
      </w:r>
    </w:p>
    <w:p w:rsidR="000D0F75" w:rsidRPr="006F7092" w:rsidRDefault="00874E67" w:rsidP="000D0F75">
      <w:pPr>
        <w:pStyle w:val="Akapitzlist1"/>
        <w:numPr>
          <w:ilvl w:val="0"/>
          <w:numId w:val="18"/>
        </w:numPr>
        <w:spacing w:after="120"/>
        <w:ind w:left="709" w:right="-48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6F7092">
        <w:rPr>
          <w:rFonts w:ascii="Times New Roman" w:eastAsia="Times New Roman" w:hAnsi="Times New Roman" w:cs="Times New Roman"/>
          <w:lang w:eastAsia="pl-PL"/>
        </w:rPr>
        <w:t>korzysta podczas zawodów z niedozwolonej pomocy</w:t>
      </w:r>
      <w:r w:rsidR="000D0F75" w:rsidRPr="006F7092">
        <w:rPr>
          <w:rFonts w:ascii="Times New Roman" w:eastAsia="Times New Roman" w:hAnsi="Times New Roman" w:cs="Times New Roman"/>
          <w:lang w:eastAsia="pl-PL"/>
        </w:rPr>
        <w:t xml:space="preserve"> tj. z komputer</w:t>
      </w:r>
      <w:r w:rsidR="000D0F75" w:rsidRPr="006F7092">
        <w:rPr>
          <w:rFonts w:ascii="Times New Roman" w:eastAsia="Times New Roman" w:hAnsi="Times New Roman" w:cs="Times New Roman" w:hint="eastAsia"/>
          <w:lang w:eastAsia="pl-PL"/>
        </w:rPr>
        <w:t>ó</w:t>
      </w:r>
      <w:r w:rsidR="000D0F75" w:rsidRPr="006F7092">
        <w:rPr>
          <w:rFonts w:ascii="Times New Roman" w:eastAsia="Times New Roman" w:hAnsi="Times New Roman" w:cs="Times New Roman"/>
          <w:lang w:eastAsia="pl-PL"/>
        </w:rPr>
        <w:t>w przenośnych, laptop</w:t>
      </w:r>
      <w:r w:rsidR="000D0F75" w:rsidRPr="006F7092">
        <w:rPr>
          <w:rFonts w:ascii="Times New Roman" w:eastAsia="Times New Roman" w:hAnsi="Times New Roman" w:cs="Times New Roman" w:hint="eastAsia"/>
          <w:lang w:eastAsia="pl-PL"/>
        </w:rPr>
        <w:t>ó</w:t>
      </w:r>
      <w:r w:rsidR="000D0F75" w:rsidRPr="006F7092">
        <w:rPr>
          <w:rFonts w:ascii="Times New Roman" w:eastAsia="Times New Roman" w:hAnsi="Times New Roman" w:cs="Times New Roman"/>
          <w:lang w:eastAsia="pl-PL"/>
        </w:rPr>
        <w:t>w, palmtop</w:t>
      </w:r>
      <w:r w:rsidR="000D0F75" w:rsidRPr="006F7092">
        <w:rPr>
          <w:rFonts w:ascii="Times New Roman" w:eastAsia="Times New Roman" w:hAnsi="Times New Roman" w:cs="Times New Roman" w:hint="eastAsia"/>
          <w:lang w:eastAsia="pl-PL"/>
        </w:rPr>
        <w:t>ó</w:t>
      </w:r>
      <w:r w:rsidR="000D0F75" w:rsidRPr="006F7092">
        <w:rPr>
          <w:rFonts w:ascii="Times New Roman" w:eastAsia="Times New Roman" w:hAnsi="Times New Roman" w:cs="Times New Roman"/>
          <w:lang w:eastAsia="pl-PL"/>
        </w:rPr>
        <w:t>w, telefon</w:t>
      </w:r>
      <w:r w:rsidR="000D0F75" w:rsidRPr="006F7092">
        <w:rPr>
          <w:rFonts w:ascii="Times New Roman" w:eastAsia="Times New Roman" w:hAnsi="Times New Roman" w:cs="Times New Roman" w:hint="eastAsia"/>
          <w:lang w:eastAsia="pl-PL"/>
        </w:rPr>
        <w:t>ó</w:t>
      </w:r>
      <w:r w:rsidR="000D0F75" w:rsidRPr="006F7092">
        <w:rPr>
          <w:rFonts w:ascii="Times New Roman" w:eastAsia="Times New Roman" w:hAnsi="Times New Roman" w:cs="Times New Roman"/>
          <w:lang w:eastAsia="pl-PL"/>
        </w:rPr>
        <w:t>w kom</w:t>
      </w:r>
      <w:r w:rsidR="000D0F75" w:rsidRPr="006F7092">
        <w:rPr>
          <w:rFonts w:ascii="Times New Roman" w:eastAsia="Times New Roman" w:hAnsi="Times New Roman" w:cs="Times New Roman" w:hint="eastAsia"/>
          <w:lang w:eastAsia="pl-PL"/>
        </w:rPr>
        <w:t>ó</w:t>
      </w:r>
      <w:r w:rsidR="000D0F75" w:rsidRPr="006F7092">
        <w:rPr>
          <w:rFonts w:ascii="Times New Roman" w:eastAsia="Times New Roman" w:hAnsi="Times New Roman" w:cs="Times New Roman"/>
          <w:lang w:eastAsia="pl-PL"/>
        </w:rPr>
        <w:t>rkowych oraz własnych notatek i zbior</w:t>
      </w:r>
      <w:r w:rsidR="000D0F75" w:rsidRPr="006F7092">
        <w:rPr>
          <w:rFonts w:ascii="Times New Roman" w:eastAsia="Times New Roman" w:hAnsi="Times New Roman" w:cs="Times New Roman" w:hint="eastAsia"/>
          <w:lang w:eastAsia="pl-PL"/>
        </w:rPr>
        <w:t>ó</w:t>
      </w:r>
      <w:r w:rsidR="000D0F75" w:rsidRPr="006F7092">
        <w:rPr>
          <w:rFonts w:ascii="Times New Roman" w:eastAsia="Times New Roman" w:hAnsi="Times New Roman" w:cs="Times New Roman"/>
          <w:lang w:eastAsia="pl-PL"/>
        </w:rPr>
        <w:t>w zada</w:t>
      </w:r>
      <w:r w:rsidR="000D0F75" w:rsidRPr="006F7092">
        <w:rPr>
          <w:rFonts w:ascii="Times New Roman" w:eastAsia="Times New Roman" w:hAnsi="Times New Roman" w:cs="Times New Roman" w:hint="eastAsia"/>
          <w:lang w:eastAsia="pl-PL"/>
        </w:rPr>
        <w:t>ń</w:t>
      </w:r>
      <w:r w:rsidR="000D0F75" w:rsidRPr="006F7092">
        <w:rPr>
          <w:rFonts w:ascii="Times New Roman" w:eastAsia="Times New Roman" w:hAnsi="Times New Roman" w:cs="Times New Roman"/>
          <w:lang w:eastAsia="pl-PL"/>
        </w:rPr>
        <w:t xml:space="preserve"> w tym zbioru zada</w:t>
      </w:r>
      <w:r w:rsidR="000D0F75" w:rsidRPr="006F7092">
        <w:rPr>
          <w:rFonts w:ascii="Times New Roman" w:eastAsia="Times New Roman" w:hAnsi="Times New Roman" w:cs="Times New Roman" w:hint="eastAsia"/>
          <w:lang w:eastAsia="pl-PL"/>
        </w:rPr>
        <w:t>ń</w:t>
      </w:r>
      <w:r w:rsidR="000D0F75" w:rsidRPr="006F7092">
        <w:rPr>
          <w:rFonts w:ascii="Times New Roman" w:eastAsia="Times New Roman" w:hAnsi="Times New Roman" w:cs="Times New Roman"/>
          <w:lang w:eastAsia="pl-PL"/>
        </w:rPr>
        <w:t xml:space="preserve"> z OWT. </w:t>
      </w:r>
    </w:p>
    <w:p w:rsidR="00D93333" w:rsidRDefault="00874E67" w:rsidP="00AD6260">
      <w:pPr>
        <w:pStyle w:val="Akapitzlist1"/>
        <w:numPr>
          <w:ilvl w:val="0"/>
          <w:numId w:val="18"/>
        </w:numPr>
        <w:spacing w:after="120"/>
        <w:ind w:left="709" w:right="-45" w:hanging="28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5E1FAD">
        <w:rPr>
          <w:rFonts w:ascii="Times New Roman" w:eastAsia="Times New Roman" w:hAnsi="Times New Roman" w:cs="Times New Roman"/>
          <w:lang w:eastAsia="pl-PL"/>
        </w:rPr>
        <w:t xml:space="preserve">naruszył w sposób istotny Regulamin </w:t>
      </w:r>
      <w:r>
        <w:rPr>
          <w:rFonts w:ascii="Times New Roman" w:eastAsia="Times New Roman" w:hAnsi="Times New Roman" w:cs="Times New Roman"/>
          <w:lang w:eastAsia="pl-PL"/>
        </w:rPr>
        <w:t>Olimpiady.</w:t>
      </w:r>
    </w:p>
    <w:p w:rsidR="00D93333" w:rsidRDefault="00D93333" w:rsidP="00AD6260">
      <w:pPr>
        <w:pStyle w:val="Akapitzlist1"/>
        <w:spacing w:after="120"/>
        <w:ind w:right="-45"/>
        <w:jc w:val="both"/>
        <w:rPr>
          <w:rFonts w:ascii="Times New Roman" w:eastAsia="Times New Roman" w:hAnsi="Times New Roman" w:cs="Times New Roman"/>
          <w:lang w:eastAsia="pl-PL"/>
        </w:rPr>
      </w:pPr>
    </w:p>
    <w:p w:rsidR="00D93333" w:rsidRDefault="00874E67">
      <w:pPr>
        <w:spacing w:after="120"/>
        <w:jc w:val="center"/>
        <w:rPr>
          <w:rFonts w:hint="eastAsia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 13. Tryb odwoławczy</w:t>
      </w:r>
    </w:p>
    <w:p w:rsidR="00D93333" w:rsidRDefault="00D93333">
      <w:pPr>
        <w:spacing w:after="120"/>
        <w:jc w:val="center"/>
        <w:rPr>
          <w:rFonts w:hint="eastAsia"/>
          <w:sz w:val="12"/>
          <w:szCs w:val="12"/>
        </w:rPr>
      </w:pPr>
    </w:p>
    <w:p w:rsidR="00D93333" w:rsidRDefault="00874E67">
      <w:pPr>
        <w:numPr>
          <w:ilvl w:val="0"/>
          <w:numId w:val="12"/>
        </w:numPr>
        <w:tabs>
          <w:tab w:val="clear" w:pos="720"/>
          <w:tab w:val="left" w:pos="508"/>
          <w:tab w:val="left" w:pos="740"/>
        </w:tabs>
        <w:spacing w:after="12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Uczestnik, który uważa, że wynik, jaki uzyskał w czasie zawodów, nie odzwierciedla poziomu jego odpowiedzi lub zawody były przeprowadzone z naruszeniem Regulaminu, ma prawo złożenia odwołania.</w:t>
      </w:r>
    </w:p>
    <w:p w:rsidR="00D93333" w:rsidRDefault="00874E67">
      <w:pPr>
        <w:numPr>
          <w:ilvl w:val="0"/>
          <w:numId w:val="12"/>
        </w:numPr>
        <w:tabs>
          <w:tab w:val="left" w:pos="521"/>
        </w:tabs>
        <w:spacing w:after="120"/>
        <w:ind w:left="426"/>
        <w:jc w:val="both"/>
        <w:rPr>
          <w:rFonts w:ascii="Times New Roman" w:eastAsia="Times New Roman" w:hAnsi="Times New Roman" w:cs="Times New Roman"/>
          <w:strike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Uczestnik Olimpiady składa odwołanie od </w:t>
      </w:r>
      <w:r w:rsidR="006F7092">
        <w:rPr>
          <w:rFonts w:ascii="Times New Roman" w:eastAsia="Times New Roman" w:hAnsi="Times New Roman" w:cs="Times New Roman"/>
          <w:lang w:eastAsia="pl-PL"/>
        </w:rPr>
        <w:t>wyników</w:t>
      </w:r>
      <w:r w:rsidRPr="00BB3086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zawodów I</w:t>
      </w:r>
      <w:r w:rsidR="006F7092">
        <w:rPr>
          <w:rFonts w:ascii="Times New Roman" w:eastAsia="Times New Roman" w:hAnsi="Times New Roman" w:cs="Times New Roman"/>
          <w:lang w:eastAsia="pl-PL"/>
        </w:rPr>
        <w:t xml:space="preserve"> i II</w:t>
      </w:r>
      <w:r>
        <w:rPr>
          <w:rFonts w:ascii="Times New Roman" w:eastAsia="Times New Roman" w:hAnsi="Times New Roman" w:cs="Times New Roman"/>
          <w:lang w:eastAsia="pl-PL"/>
        </w:rPr>
        <w:t xml:space="preserve"> stopnia do Komitetu </w:t>
      </w:r>
      <w:r w:rsidR="006F7092">
        <w:rPr>
          <w:rFonts w:ascii="Times New Roman" w:eastAsia="Times New Roman" w:hAnsi="Times New Roman" w:cs="Times New Roman"/>
          <w:lang w:eastAsia="pl-PL"/>
        </w:rPr>
        <w:t>Głównego</w:t>
      </w:r>
      <w:r>
        <w:rPr>
          <w:rFonts w:ascii="Times New Roman" w:eastAsia="Times New Roman" w:hAnsi="Times New Roman" w:cs="Times New Roman"/>
          <w:lang w:eastAsia="pl-PL"/>
        </w:rPr>
        <w:t xml:space="preserve"> w terminie 10 dni od daty ogłoszenia wyników.</w:t>
      </w:r>
    </w:p>
    <w:p w:rsidR="00D93333" w:rsidRPr="00056639" w:rsidRDefault="00874E67">
      <w:pPr>
        <w:numPr>
          <w:ilvl w:val="0"/>
          <w:numId w:val="12"/>
        </w:numPr>
        <w:tabs>
          <w:tab w:val="left" w:pos="508"/>
        </w:tabs>
        <w:spacing w:after="12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056639">
        <w:rPr>
          <w:rFonts w:ascii="Times New Roman" w:eastAsia="Times New Roman" w:hAnsi="Times New Roman" w:cs="Times New Roman"/>
          <w:lang w:eastAsia="pl-PL"/>
        </w:rPr>
        <w:t>Odwołanie od</w:t>
      </w:r>
      <w:r w:rsidR="00AD6260" w:rsidRPr="00056639">
        <w:rPr>
          <w:rFonts w:ascii="Times New Roman" w:eastAsia="Times New Roman" w:hAnsi="Times New Roman" w:cs="Times New Roman"/>
          <w:lang w:eastAsia="pl-PL"/>
        </w:rPr>
        <w:t xml:space="preserve"> decyzji Komitetu Głównego </w:t>
      </w:r>
      <w:r w:rsidRPr="00056639">
        <w:rPr>
          <w:rFonts w:ascii="Times New Roman" w:eastAsia="Times New Roman" w:hAnsi="Times New Roman" w:cs="Times New Roman"/>
          <w:lang w:eastAsia="pl-PL"/>
        </w:rPr>
        <w:t>dotyczącej wyników zawodów III stopnia uczestnik składa do Organizatora w terminie 10 dni od daty ogłoszenia przez Komitet Główny na stronie internetowej Olimpiady wyników zawodów</w:t>
      </w:r>
      <w:r w:rsidR="00AD6260" w:rsidRPr="00056639">
        <w:rPr>
          <w:rFonts w:ascii="Times New Roman" w:eastAsia="Times New Roman" w:hAnsi="Times New Roman" w:cs="Times New Roman"/>
          <w:lang w:eastAsia="pl-PL"/>
        </w:rPr>
        <w:t xml:space="preserve"> III stopnia.</w:t>
      </w:r>
    </w:p>
    <w:p w:rsidR="00056639" w:rsidRDefault="00056639" w:rsidP="00056639">
      <w:pPr>
        <w:numPr>
          <w:ilvl w:val="0"/>
          <w:numId w:val="12"/>
        </w:numPr>
        <w:tabs>
          <w:tab w:val="left" w:pos="494"/>
          <w:tab w:val="left" w:pos="508"/>
        </w:tabs>
        <w:spacing w:after="12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056639">
        <w:rPr>
          <w:rFonts w:ascii="Times New Roman" w:eastAsia="Times New Roman" w:hAnsi="Times New Roman" w:cs="Times New Roman"/>
          <w:lang w:eastAsia="pl-PL"/>
        </w:rPr>
        <w:t xml:space="preserve">Komitet Główny rozpatruje </w:t>
      </w:r>
      <w:r>
        <w:rPr>
          <w:rFonts w:ascii="Times New Roman" w:eastAsia="Times New Roman" w:hAnsi="Times New Roman" w:cs="Times New Roman"/>
          <w:lang w:eastAsia="pl-PL"/>
        </w:rPr>
        <w:t>odwołania i udziela odpowiedzi w najkrótszym możliwym terminie, nie dłuższym jednak niż 14 dni roboczych od daty otrzymania odwołania.</w:t>
      </w:r>
    </w:p>
    <w:p w:rsidR="00D93333" w:rsidRPr="005E1FAD" w:rsidRDefault="00874E67">
      <w:pPr>
        <w:numPr>
          <w:ilvl w:val="0"/>
          <w:numId w:val="12"/>
        </w:numPr>
        <w:tabs>
          <w:tab w:val="left" w:pos="508"/>
          <w:tab w:val="left" w:pos="852"/>
        </w:tabs>
        <w:spacing w:after="120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5E1FAD">
        <w:rPr>
          <w:rFonts w:ascii="Times New Roman" w:eastAsia="Times New Roman" w:hAnsi="Times New Roman" w:cs="Times New Roman"/>
          <w:lang w:eastAsia="pl-PL"/>
        </w:rPr>
        <w:t>Każde odwołanie powinno zawierać możliwie szczegółowy opis okoliczności sprawy oraz dane kontaktowe odwołującego się uczestnika (adres domowy i adres poczty elektronicznej).</w:t>
      </w:r>
    </w:p>
    <w:p w:rsidR="00D93333" w:rsidRPr="005E1FAD" w:rsidRDefault="00D93333">
      <w:pPr>
        <w:pStyle w:val="Akapitzlist1"/>
        <w:spacing w:after="120"/>
        <w:ind w:right="-45"/>
        <w:jc w:val="both"/>
        <w:rPr>
          <w:rFonts w:ascii="Times New Roman" w:eastAsia="Times New Roman" w:hAnsi="Times New Roman" w:cs="Times New Roman"/>
          <w:lang w:eastAsia="pl-PL"/>
        </w:rPr>
      </w:pPr>
    </w:p>
    <w:p w:rsidR="00D93333" w:rsidRPr="005E1FAD" w:rsidRDefault="00874E67">
      <w:pPr>
        <w:spacing w:after="120"/>
        <w:jc w:val="center"/>
        <w:rPr>
          <w:rFonts w:hint="eastAsia"/>
          <w:sz w:val="12"/>
          <w:szCs w:val="12"/>
        </w:rPr>
      </w:pPr>
      <w:r w:rsidRPr="005E1FAD">
        <w:rPr>
          <w:rFonts w:ascii="Times New Roman" w:eastAsia="Times New Roman" w:hAnsi="Times New Roman" w:cs="Times New Roman"/>
          <w:b/>
          <w:bCs/>
          <w:lang w:eastAsia="pl-PL"/>
        </w:rPr>
        <w:t>§ 14.  Postanowienia końcowe</w:t>
      </w:r>
    </w:p>
    <w:p w:rsidR="00D93333" w:rsidRPr="005E1FAD" w:rsidRDefault="00D93333">
      <w:pPr>
        <w:spacing w:after="120"/>
        <w:jc w:val="center"/>
        <w:rPr>
          <w:rFonts w:hint="eastAsia"/>
          <w:sz w:val="12"/>
          <w:szCs w:val="12"/>
        </w:rPr>
      </w:pPr>
    </w:p>
    <w:p w:rsidR="00D93333" w:rsidRPr="005E1FAD" w:rsidRDefault="00874E67">
      <w:pPr>
        <w:numPr>
          <w:ilvl w:val="0"/>
          <w:numId w:val="13"/>
        </w:numPr>
        <w:tabs>
          <w:tab w:val="left" w:pos="508"/>
        </w:tabs>
        <w:spacing w:after="120"/>
        <w:ind w:left="426"/>
        <w:jc w:val="both"/>
        <w:rPr>
          <w:rFonts w:ascii="Times New Roman" w:eastAsia="Times New Roman" w:hAnsi="Times New Roman" w:cs="Times New Roman"/>
          <w:strike/>
          <w:lang w:eastAsia="pl-PL"/>
        </w:rPr>
      </w:pPr>
      <w:r w:rsidRPr="005E1FAD">
        <w:rPr>
          <w:rFonts w:ascii="Times New Roman" w:eastAsia="Times New Roman" w:hAnsi="Times New Roman" w:cs="Times New Roman"/>
          <w:lang w:eastAsia="pl-PL"/>
        </w:rPr>
        <w:t>Decyzje w sprawach nieobjętych Regulaminem podejmuje Komitet Główny OWT w porozumieniu z Organizatorem.</w:t>
      </w:r>
    </w:p>
    <w:p w:rsidR="00D93333" w:rsidRDefault="00874E67">
      <w:pPr>
        <w:numPr>
          <w:ilvl w:val="0"/>
          <w:numId w:val="13"/>
        </w:numPr>
        <w:tabs>
          <w:tab w:val="left" w:pos="399"/>
          <w:tab w:val="left" w:pos="508"/>
        </w:tabs>
        <w:spacing w:after="120"/>
        <w:ind w:left="426" w:right="-48"/>
        <w:jc w:val="both"/>
        <w:rPr>
          <w:rFonts w:ascii="Times New Roman" w:hAnsi="Times New Roman" w:cs="Times New Roman"/>
        </w:rPr>
      </w:pPr>
      <w:r w:rsidRPr="005E1FAD">
        <w:rPr>
          <w:rFonts w:ascii="Times New Roman" w:eastAsia="Times New Roman" w:hAnsi="Times New Roman" w:cs="Times New Roman"/>
          <w:lang w:eastAsia="pl-PL"/>
        </w:rPr>
        <w:t xml:space="preserve">We wszystkich pozostałych, nie określonych w Regulaminie kwestiach, znajdują zastosowanie przepisy rozporządzenia Ministra Edukacji Narodowej i Sportu z dnia 29 stycznia 2002 r. w </w:t>
      </w:r>
      <w:r w:rsidRPr="005E1FAD">
        <w:rPr>
          <w:rFonts w:ascii="Times New Roman" w:eastAsia="Times New Roman" w:hAnsi="Times New Roman" w:cs="Times New Roman"/>
          <w:lang w:eastAsia="pl-PL"/>
        </w:rPr>
        <w:lastRenderedPageBreak/>
        <w:t xml:space="preserve">sprawie organizacji oraz sposobu przeprowadzania konkursów, turniejów i </w:t>
      </w:r>
      <w:r>
        <w:rPr>
          <w:rFonts w:ascii="Times New Roman" w:eastAsia="Times New Roman" w:hAnsi="Times New Roman" w:cs="Times New Roman"/>
          <w:lang w:eastAsia="pl-PL"/>
        </w:rPr>
        <w:t xml:space="preserve">olimpiad (Dz.U. z 2002 r. Nr 13 poz. 125; zmiany: Dz.U. z 2009 r. Nr 126 poz. 1041, Dz.U. z 2014 r. poz. 1290 i Dz.U. z 2017 r. poz. 1580). </w:t>
      </w:r>
    </w:p>
    <w:p w:rsidR="00D93333" w:rsidRDefault="00D93333">
      <w:pPr>
        <w:pStyle w:val="Akapitzlist1"/>
        <w:spacing w:after="120"/>
        <w:ind w:right="-48"/>
        <w:jc w:val="both"/>
        <w:rPr>
          <w:rFonts w:ascii="Times New Roman" w:hAnsi="Times New Roman" w:cs="Times New Roman"/>
        </w:rPr>
      </w:pPr>
    </w:p>
    <w:p w:rsidR="00B97E2A" w:rsidRDefault="00B97E2A">
      <w:pPr>
        <w:pStyle w:val="Akapitzlist1"/>
        <w:spacing w:after="120"/>
        <w:ind w:left="-142" w:right="-48"/>
        <w:rPr>
          <w:rFonts w:ascii="Times New Roman" w:hAnsi="Times New Roman" w:cs="Times New Roman"/>
        </w:rPr>
      </w:pPr>
    </w:p>
    <w:p w:rsidR="00D93333" w:rsidRDefault="00874E67">
      <w:pPr>
        <w:pStyle w:val="Akapitzlist1"/>
        <w:spacing w:after="120"/>
        <w:ind w:left="-142" w:right="-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Warszawa, wrzesień 2019 r.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ab/>
      </w:r>
    </w:p>
    <w:p w:rsidR="00D93333" w:rsidRDefault="00874E67">
      <w:pPr>
        <w:pStyle w:val="Akapitzlist1"/>
        <w:spacing w:after="120"/>
        <w:ind w:left="5664" w:right="-4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Komitet Główny</w:t>
      </w:r>
    </w:p>
    <w:p w:rsidR="00D93333" w:rsidRDefault="00874E67">
      <w:pPr>
        <w:pStyle w:val="Akapitzlist1"/>
        <w:spacing w:after="120"/>
        <w:ind w:left="5664" w:right="-48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Olimpiady Wiedzy Technicznej</w:t>
      </w:r>
    </w:p>
    <w:p w:rsidR="00874E67" w:rsidRDefault="00874E67" w:rsidP="000D0F75">
      <w:pPr>
        <w:pStyle w:val="Akapitzlist1"/>
        <w:spacing w:after="120"/>
        <w:ind w:left="5664" w:right="-48" w:firstLine="708"/>
        <w:rPr>
          <w:rFonts w:hint="eastAsia"/>
        </w:rPr>
      </w:pPr>
      <w:r>
        <w:rPr>
          <w:rFonts w:ascii="Times New Roman" w:eastAsia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>FSNT-NOT</w:t>
      </w:r>
    </w:p>
    <w:sectPr w:rsidR="00874E67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263" w:rsidRDefault="001D5263" w:rsidP="00B6504D">
      <w:pPr>
        <w:rPr>
          <w:rFonts w:hint="eastAsia"/>
        </w:rPr>
      </w:pPr>
      <w:r>
        <w:separator/>
      </w:r>
    </w:p>
  </w:endnote>
  <w:endnote w:type="continuationSeparator" w:id="0">
    <w:p w:rsidR="001D5263" w:rsidRDefault="001D5263" w:rsidP="00B6504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302319"/>
      <w:docPartObj>
        <w:docPartGallery w:val="Page Numbers (Bottom of Page)"/>
        <w:docPartUnique/>
      </w:docPartObj>
    </w:sdtPr>
    <w:sdtEndPr/>
    <w:sdtContent>
      <w:p w:rsidR="00B6504D" w:rsidRDefault="00B6504D">
        <w:pPr>
          <w:pStyle w:val="Stopka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7B2">
          <w:rPr>
            <w:rFonts w:hint="eastAsia"/>
            <w:noProof/>
          </w:rPr>
          <w:t>2</w:t>
        </w:r>
        <w:r>
          <w:fldChar w:fldCharType="end"/>
        </w:r>
      </w:p>
    </w:sdtContent>
  </w:sdt>
  <w:p w:rsidR="00B6504D" w:rsidRDefault="00B6504D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263" w:rsidRDefault="001D5263" w:rsidP="00B6504D">
      <w:pPr>
        <w:rPr>
          <w:rFonts w:hint="eastAsia"/>
        </w:rPr>
      </w:pPr>
      <w:r>
        <w:separator/>
      </w:r>
    </w:p>
  </w:footnote>
  <w:footnote w:type="continuationSeparator" w:id="0">
    <w:p w:rsidR="001D5263" w:rsidRDefault="001D5263" w:rsidP="00B6504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AF2CAD1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 w:val="0"/>
        <w:dstrike w:val="0"/>
        <w:color w:val="9900FF"/>
        <w:sz w:val="24"/>
        <w:szCs w:val="24"/>
        <w:shd w:val="clear" w:color="auto" w:fill="FFFF00"/>
        <w:lang w:eastAsia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trike w:val="0"/>
        <w:dstrike w:val="0"/>
        <w:color w:val="9900FF"/>
        <w:sz w:val="24"/>
        <w:szCs w:val="24"/>
        <w:shd w:val="clear" w:color="auto" w:fill="FFFF00"/>
        <w:lang w:eastAsia="pl-P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trike w:val="0"/>
        <w:dstrike w:val="0"/>
        <w:color w:val="9900FF"/>
        <w:sz w:val="24"/>
        <w:szCs w:val="24"/>
        <w:shd w:val="clear" w:color="auto" w:fill="FFFF00"/>
        <w:lang w:eastAsia="pl-P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B934813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7"/>
    <w:multiLevelType w:val="multilevel"/>
    <w:tmpl w:val="C9C043C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/>
        <w:iCs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8"/>
    <w:multiLevelType w:val="multilevel"/>
    <w:tmpl w:val="0E729B90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9"/>
    <w:multiLevelType w:val="multilevel"/>
    <w:tmpl w:val="1CB2499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/>
        <w:iCs/>
        <w:strike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C"/>
    <w:multiLevelType w:val="multilevel"/>
    <w:tmpl w:val="A8CC4F0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strike w:val="0"/>
        <w:color w:val="auto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0D"/>
    <w:multiLevelType w:val="multilevel"/>
    <w:tmpl w:val="9C0287EC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  <w:strike w:val="0"/>
        <w:color w:val="auto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4" w15:restartNumberingAfterBreak="0">
    <w:nsid w:val="0000000F"/>
    <w:multiLevelType w:val="multilevel"/>
    <w:tmpl w:val="C0D65DBA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360"/>
      </w:pPr>
      <w:rPr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242"/>
        </w:tabs>
        <w:ind w:left="1242" w:hanging="360"/>
      </w:pPr>
    </w:lvl>
    <w:lvl w:ilvl="2">
      <w:start w:val="1"/>
      <w:numFmt w:val="decimal"/>
      <w:lvlText w:val="%3."/>
      <w:lvlJc w:val="left"/>
      <w:pPr>
        <w:tabs>
          <w:tab w:val="num" w:pos="1602"/>
        </w:tabs>
        <w:ind w:left="1602" w:hanging="360"/>
      </w:pPr>
    </w:lvl>
    <w:lvl w:ilvl="3">
      <w:start w:val="1"/>
      <w:numFmt w:val="decimal"/>
      <w:lvlText w:val="%4."/>
      <w:lvlJc w:val="left"/>
      <w:pPr>
        <w:tabs>
          <w:tab w:val="num" w:pos="1962"/>
        </w:tabs>
        <w:ind w:left="1962" w:hanging="360"/>
      </w:pPr>
    </w:lvl>
    <w:lvl w:ilvl="4">
      <w:start w:val="1"/>
      <w:numFmt w:val="decimal"/>
      <w:lvlText w:val="%5."/>
      <w:lvlJc w:val="left"/>
      <w:pPr>
        <w:tabs>
          <w:tab w:val="num" w:pos="2322"/>
        </w:tabs>
        <w:ind w:left="2322" w:hanging="360"/>
      </w:pPr>
    </w:lvl>
    <w:lvl w:ilvl="5">
      <w:start w:val="1"/>
      <w:numFmt w:val="decimal"/>
      <w:lvlText w:val="%6."/>
      <w:lvlJc w:val="left"/>
      <w:pPr>
        <w:tabs>
          <w:tab w:val="num" w:pos="2682"/>
        </w:tabs>
        <w:ind w:left="2682" w:hanging="360"/>
      </w:pPr>
    </w:lvl>
    <w:lvl w:ilvl="6">
      <w:start w:val="1"/>
      <w:numFmt w:val="decimal"/>
      <w:lvlText w:val="%7."/>
      <w:lvlJc w:val="left"/>
      <w:pPr>
        <w:tabs>
          <w:tab w:val="num" w:pos="3042"/>
        </w:tabs>
        <w:ind w:left="3042" w:hanging="360"/>
      </w:pPr>
    </w:lvl>
    <w:lvl w:ilvl="7">
      <w:start w:val="1"/>
      <w:numFmt w:val="decimal"/>
      <w:lvlText w:val="%8."/>
      <w:lvlJc w:val="left"/>
      <w:pPr>
        <w:tabs>
          <w:tab w:val="num" w:pos="3402"/>
        </w:tabs>
        <w:ind w:left="3402" w:hanging="360"/>
      </w:pPr>
    </w:lvl>
    <w:lvl w:ilvl="8">
      <w:start w:val="1"/>
      <w:numFmt w:val="decimal"/>
      <w:lvlText w:val="%9."/>
      <w:lvlJc w:val="left"/>
      <w:pPr>
        <w:tabs>
          <w:tab w:val="num" w:pos="3762"/>
        </w:tabs>
        <w:ind w:left="3762" w:hanging="360"/>
      </w:p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05A132BA"/>
    <w:multiLevelType w:val="hybridMultilevel"/>
    <w:tmpl w:val="4874E900"/>
    <w:lvl w:ilvl="0" w:tplc="486E1E06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193958B7"/>
    <w:multiLevelType w:val="multilevel"/>
    <w:tmpl w:val="1CB24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FA17E7"/>
    <w:multiLevelType w:val="multilevel"/>
    <w:tmpl w:val="CDF4A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8C82D3A"/>
    <w:multiLevelType w:val="hybridMultilevel"/>
    <w:tmpl w:val="84AC270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2ED971E6"/>
    <w:multiLevelType w:val="multilevel"/>
    <w:tmpl w:val="1CB24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1623F58"/>
    <w:multiLevelType w:val="multilevel"/>
    <w:tmpl w:val="2F08B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1B9561D"/>
    <w:multiLevelType w:val="multilevel"/>
    <w:tmpl w:val="CDF4A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72F57AE"/>
    <w:multiLevelType w:val="multilevel"/>
    <w:tmpl w:val="662AB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416350"/>
    <w:multiLevelType w:val="multilevel"/>
    <w:tmpl w:val="662AB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BF2EEE"/>
    <w:multiLevelType w:val="multilevel"/>
    <w:tmpl w:val="0DBEA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9"/>
  </w:num>
  <w:num w:numId="18">
    <w:abstractNumId w:val="16"/>
  </w:num>
  <w:num w:numId="19">
    <w:abstractNumId w:val="23"/>
  </w:num>
  <w:num w:numId="20">
    <w:abstractNumId w:val="24"/>
  </w:num>
  <w:num w:numId="21">
    <w:abstractNumId w:val="25"/>
  </w:num>
  <w:num w:numId="22">
    <w:abstractNumId w:val="21"/>
  </w:num>
  <w:num w:numId="23">
    <w:abstractNumId w:val="17"/>
  </w:num>
  <w:num w:numId="24">
    <w:abstractNumId w:val="22"/>
  </w:num>
  <w:num w:numId="25">
    <w:abstractNumId w:val="18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9B9"/>
    <w:rsid w:val="00056639"/>
    <w:rsid w:val="00094961"/>
    <w:rsid w:val="000B7828"/>
    <w:rsid w:val="000D0F75"/>
    <w:rsid w:val="000E5D94"/>
    <w:rsid w:val="001B10FF"/>
    <w:rsid w:val="001D5263"/>
    <w:rsid w:val="002027B2"/>
    <w:rsid w:val="002C0E07"/>
    <w:rsid w:val="003140C2"/>
    <w:rsid w:val="003D4BDD"/>
    <w:rsid w:val="00405671"/>
    <w:rsid w:val="00513097"/>
    <w:rsid w:val="005E1FAD"/>
    <w:rsid w:val="0069000B"/>
    <w:rsid w:val="006B1FF5"/>
    <w:rsid w:val="006F7092"/>
    <w:rsid w:val="00827682"/>
    <w:rsid w:val="00864DD3"/>
    <w:rsid w:val="00874E67"/>
    <w:rsid w:val="00875435"/>
    <w:rsid w:val="00887554"/>
    <w:rsid w:val="00924FF5"/>
    <w:rsid w:val="00AD6260"/>
    <w:rsid w:val="00B379FA"/>
    <w:rsid w:val="00B6504D"/>
    <w:rsid w:val="00B97E2A"/>
    <w:rsid w:val="00BB3086"/>
    <w:rsid w:val="00C706EE"/>
    <w:rsid w:val="00C72E0C"/>
    <w:rsid w:val="00CD20DA"/>
    <w:rsid w:val="00D93333"/>
    <w:rsid w:val="00E47594"/>
    <w:rsid w:val="00E81326"/>
    <w:rsid w:val="00FF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D57BA63-0933-4D72-92AF-37C72F212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Symbol"/>
      <w:strike w:val="0"/>
      <w:dstrike w:val="0"/>
      <w:color w:val="9900FF"/>
      <w:sz w:val="24"/>
      <w:szCs w:val="24"/>
      <w:shd w:val="clear" w:color="auto" w:fill="FFFF00"/>
      <w:lang w:eastAsia="pl-P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Times New Roman" w:hAnsi="Times New Roman" w:cs="Times New Roman"/>
      <w:i/>
      <w:iCs/>
      <w:sz w:val="24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  <w:strike/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Times New Roman" w:hAnsi="Times New Roman" w:cs="Times New Roman"/>
      <w:i/>
      <w:iCs/>
      <w:strike/>
      <w:sz w:val="24"/>
      <w:szCs w:val="24"/>
      <w:lang w:eastAsia="pl-PL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ListLabel2">
    <w:name w:val="ListLabel 2"/>
    <w:rPr>
      <w:rFonts w:cs="Courier New"/>
    </w:rPr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Akapitzlist1">
    <w:name w:val="Akapit z listą1"/>
    <w:basedOn w:val="Normalny"/>
    <w:pPr>
      <w:spacing w:after="160"/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E81326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B6504D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6504D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6504D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6504D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wt.edu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wt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2242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Płaczkiewicz</dc:creator>
  <cp:keywords/>
  <dc:description/>
  <cp:lastModifiedBy>Malwina Wronowska</cp:lastModifiedBy>
  <cp:revision>2</cp:revision>
  <cp:lastPrinted>1899-12-31T22:00:00Z</cp:lastPrinted>
  <dcterms:created xsi:type="dcterms:W3CDTF">2019-09-11T10:29:00Z</dcterms:created>
  <dcterms:modified xsi:type="dcterms:W3CDTF">2019-09-11T10:29:00Z</dcterms:modified>
</cp:coreProperties>
</file>